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97D" w:rsidRPr="00815719" w:rsidRDefault="00C14181" w:rsidP="00815719">
      <w:pPr>
        <w:spacing w:after="240"/>
        <w:jc w:val="center"/>
        <w:rPr>
          <w:rFonts w:ascii="Times New Roman" w:hAnsi="Times New Roman" w:cs="Times New Roman"/>
        </w:rPr>
      </w:pPr>
      <w:r w:rsidRPr="009E55BF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A69B7" wp14:editId="6236756F">
                <wp:simplePos x="0" y="0"/>
                <wp:positionH relativeFrom="column">
                  <wp:posOffset>3624584</wp:posOffset>
                </wp:positionH>
                <wp:positionV relativeFrom="paragraph">
                  <wp:posOffset>-485779</wp:posOffset>
                </wp:positionV>
                <wp:extent cx="1013460" cy="186690"/>
                <wp:effectExtent l="0" t="0" r="0" b="0"/>
                <wp:wrapNone/>
                <wp:docPr id="22" name="Tekstni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E04" w:rsidRPr="003B61F7" w:rsidRDefault="00C14181" w:rsidP="0089566C">
                            <w:pPr>
                              <w:spacing w:after="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DB6E04" w:rsidRPr="003B61F7">
                              <w:rPr>
                                <w:rFonts w:ascii="Tahoma" w:eastAsia="Tahoma" w:hAnsi="Tahoma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EUROPSKA UNIJA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A69B7" id="_x0000_t202" coordsize="21600,21600" o:spt="202" path="m,l,21600r21600,l21600,xe">
                <v:stroke joinstyle="miter"/>
                <v:path gradientshapeok="t" o:connecttype="rect"/>
              </v:shapetype>
              <v:shape id="TekstniOkvir 16" o:spid="_x0000_s1026" type="#_x0000_t202" style="position:absolute;left:0;text-align:left;margin-left:285.4pt;margin-top:-38.25pt;width:79.8pt;height:1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" filled="f" stroked="f">
                <v:textbox>
                  <w:txbxContent>
                    <w:p w:rsidR="00DB6E04" w:rsidRPr="003B61F7" w:rsidRDefault="00C14181" w:rsidP="0089566C">
                      <w:pPr>
                        <w:spacing w:after="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    </w:t>
                      </w:r>
                      <w:r w:rsidR="00DB6E04" w:rsidRPr="003B61F7">
                        <w:rPr>
                          <w:rFonts w:ascii="Tahoma" w:eastAsia="Tahoma" w:hAnsi="Tahoma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EUROPSKA UNIJA</w:t>
                      </w:r>
                    </w:p>
                  </w:txbxContent>
                </v:textbox>
              </v:shape>
            </w:pict>
          </mc:Fallback>
        </mc:AlternateContent>
      </w:r>
      <w:r w:rsidRPr="009E55B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7D590" wp14:editId="35E8B527">
                <wp:simplePos x="0" y="0"/>
                <wp:positionH relativeFrom="column">
                  <wp:posOffset>3349625</wp:posOffset>
                </wp:positionH>
                <wp:positionV relativeFrom="paragraph">
                  <wp:posOffset>-360680</wp:posOffset>
                </wp:positionV>
                <wp:extent cx="1765300" cy="198120"/>
                <wp:effectExtent l="0" t="0" r="0" b="0"/>
                <wp:wrapNone/>
                <wp:docPr id="23" name="Tekstni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E04" w:rsidRPr="003B61F7" w:rsidRDefault="0035597D" w:rsidP="0089566C">
                            <w:pPr>
                              <w:spacing w:after="0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noProof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  Fond Europske pomoći za najpo</w:t>
                            </w:r>
                            <w:r w:rsidR="00CE5A98">
                              <w:rPr>
                                <w:rFonts w:ascii="Tahoma" w:eastAsia="Tahoma" w:hAnsi="Tahoma"/>
                                <w:noProof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tre</w:t>
                            </w:r>
                            <w:r>
                              <w:rPr>
                                <w:rFonts w:ascii="Tahoma" w:eastAsia="Tahoma" w:hAnsi="Tahoma"/>
                                <w:noProof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bitije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97D590" id="TekstniOkvir 18" o:spid="_x0000_s1027" type="#_x0000_t202" style="position:absolute;left:0;text-align:left;margin-left:263.75pt;margin-top:-28.4pt;width:139pt;height:1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" filled="f" stroked="f">
                <v:textbox style="mso-fit-shape-to-text:t">
                  <w:txbxContent>
                    <w:p w:rsidR="00DB6E04" w:rsidRPr="003B61F7" w:rsidRDefault="0035597D" w:rsidP="0089566C">
                      <w:pPr>
                        <w:spacing w:after="0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Fond Europske pomoći za najpo</w:t>
                      </w:r>
                      <w:r w:rsidR="00CE5A98"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tre</w:t>
                      </w:r>
                      <w:r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bitije</w:t>
                      </w:r>
                    </w:p>
                  </w:txbxContent>
                </v:textbox>
              </v:shape>
            </w:pict>
          </mc:Fallback>
        </mc:AlternateContent>
      </w:r>
      <w:r w:rsidRPr="009E55BF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4A6F52B2" wp14:editId="2BC462CA">
            <wp:simplePos x="0" y="0"/>
            <wp:positionH relativeFrom="column">
              <wp:posOffset>3873500</wp:posOffset>
            </wp:positionH>
            <wp:positionV relativeFrom="paragraph">
              <wp:posOffset>-815340</wp:posOffset>
            </wp:positionV>
            <wp:extent cx="484505" cy="323215"/>
            <wp:effectExtent l="0" t="0" r="0" b="635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black_white_low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drawing>
          <wp:anchor distT="0" distB="0" distL="114300" distR="114300" simplePos="0" relativeHeight="251669504" behindDoc="0" locked="0" layoutInCell="1" allowOverlap="1" wp14:anchorId="280E96FB" wp14:editId="52C2EC7B">
            <wp:simplePos x="0" y="0"/>
            <wp:positionH relativeFrom="column">
              <wp:posOffset>775335</wp:posOffset>
            </wp:positionH>
            <wp:positionV relativeFrom="paragraph">
              <wp:posOffset>-822960</wp:posOffset>
            </wp:positionV>
            <wp:extent cx="2178050" cy="61087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MRMS_logo_horizontalni_sivo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15719">
        <w:rPr>
          <w:noProof/>
          <w:lang w:eastAsia="hr-HR"/>
        </w:rPr>
        <w:drawing>
          <wp:inline distT="0" distB="0" distL="0" distR="0" wp14:anchorId="11645633" wp14:editId="514BADC1">
            <wp:extent cx="4159243" cy="3825527"/>
            <wp:effectExtent l="0" t="0" r="0" b="3810"/>
            <wp:docPr id="3" name="Slika 3" descr="C:\Users\isuman\Downloads\Fead identitet rgb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man\Downloads\Fead identitet rgb-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805" cy="38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66C" w:rsidRPr="009E55BF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F6598" wp14:editId="60B96204">
                <wp:simplePos x="0" y="0"/>
                <wp:positionH relativeFrom="page">
                  <wp:posOffset>-56515</wp:posOffset>
                </wp:positionH>
                <wp:positionV relativeFrom="topMargin">
                  <wp:posOffset>-12700</wp:posOffset>
                </wp:positionV>
                <wp:extent cx="8161020" cy="822960"/>
                <wp:effectExtent l="0" t="0" r="24765" b="28575"/>
                <wp:wrapNone/>
                <wp:docPr id="10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81" w:rsidRDefault="00C14181" w:rsidP="00C141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C14181" w:rsidRDefault="00C14181" w:rsidP="00C14181">
                            <w:pPr>
                              <w:jc w:val="center"/>
                            </w:pPr>
                          </w:p>
                          <w:p w:rsidR="00C14181" w:rsidRDefault="00C14181" w:rsidP="00C14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630F6598" id="Pravokutnik 3" o:spid="_x0000_s1028" style="position:absolute;left:0;text-align:left;margin-left:-4.45pt;margin-top:-1pt;width:642.6pt;height:64.8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" o:allowincell="f" fillcolor="#4f81bd [3204]" strokecolor="#4f81bd [3204]">
                <v:textbox>
                  <w:txbxContent>
                    <w:p w:rsidR="00C14181" w:rsidRDefault="00C14181" w:rsidP="00C14181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C14181" w:rsidRDefault="00C14181" w:rsidP="00C14181">
                      <w:pPr>
                        <w:jc w:val="center"/>
                      </w:pPr>
                    </w:p>
                    <w:p w:rsidR="00C14181" w:rsidRDefault="00C14181" w:rsidP="00C14181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35597D">
        <w:rPr>
          <w:rFonts w:ascii="Times New Roman" w:hAnsi="Times New Roman" w:cs="Times New Roman"/>
        </w:rPr>
        <w:tab/>
      </w:r>
    </w:p>
    <w:p w:rsidR="00811DF8" w:rsidRDefault="00811DF8" w:rsidP="0035597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1E4B">
        <w:rPr>
          <w:rFonts w:ascii="Times New Roman" w:hAnsi="Times New Roman" w:cs="Times New Roman"/>
          <w:b/>
          <w:sz w:val="32"/>
        </w:rPr>
        <w:t>UPUTE ZA INFORMIRANJE I PROMIDŽBU PROJEKATA FINANCIRANIH U OKVIRU</w:t>
      </w:r>
    </w:p>
    <w:p w:rsidR="0035597D" w:rsidRDefault="00811DF8" w:rsidP="0035597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1E4B">
        <w:rPr>
          <w:rFonts w:ascii="Times New Roman" w:hAnsi="Times New Roman" w:cs="Times New Roman"/>
          <w:b/>
          <w:sz w:val="32"/>
        </w:rPr>
        <w:t xml:space="preserve"> FONDA EUROPSKE POMOĆI ZA NAJPOTREBITIJE (FEAD) </w:t>
      </w:r>
    </w:p>
    <w:p w:rsidR="0035597D" w:rsidRDefault="00811DF8" w:rsidP="0035597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1E4B">
        <w:rPr>
          <w:rFonts w:ascii="Times New Roman" w:hAnsi="Times New Roman" w:cs="Times New Roman"/>
          <w:b/>
          <w:sz w:val="32"/>
        </w:rPr>
        <w:t>ZA RAZDOBLJE 2014. – 2020.</w:t>
      </w:r>
    </w:p>
    <w:p w:rsidR="0035597D" w:rsidRDefault="0035597D" w:rsidP="0035597D">
      <w:pPr>
        <w:tabs>
          <w:tab w:val="left" w:pos="3671"/>
        </w:tabs>
        <w:rPr>
          <w:rFonts w:ascii="Times New Roman" w:hAnsi="Times New Roman" w:cs="Times New Roman"/>
        </w:rPr>
      </w:pPr>
    </w:p>
    <w:p w:rsidR="0035597D" w:rsidRDefault="0035597D" w:rsidP="0035597D">
      <w:pPr>
        <w:rPr>
          <w:rFonts w:ascii="Times New Roman" w:hAnsi="Times New Roman" w:cs="Times New Roman"/>
        </w:rPr>
      </w:pPr>
    </w:p>
    <w:p w:rsidR="0089566C" w:rsidRPr="0035597D" w:rsidRDefault="00937C30" w:rsidP="0035597D">
      <w:pPr>
        <w:rPr>
          <w:rFonts w:ascii="Times New Roman" w:hAnsi="Times New Roman" w:cs="Times New Roman"/>
        </w:rPr>
        <w:sectPr w:rsidR="0089566C" w:rsidRPr="0035597D" w:rsidSect="00A535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E55B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A7BA94D" wp14:editId="551ADA6B">
                <wp:simplePos x="0" y="0"/>
                <wp:positionH relativeFrom="page">
                  <wp:posOffset>-190280</wp:posOffset>
                </wp:positionH>
                <wp:positionV relativeFrom="page">
                  <wp:posOffset>10010830</wp:posOffset>
                </wp:positionV>
                <wp:extent cx="8212554" cy="827405"/>
                <wp:effectExtent l="0" t="0" r="0" b="0"/>
                <wp:wrapNone/>
                <wp:docPr id="1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2554" cy="827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30" w:rsidRPr="0089566C" w:rsidRDefault="00937C30" w:rsidP="00937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566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Zagreb,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kolovoz</w:t>
                            </w:r>
                            <w:r w:rsidRPr="0089566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89566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BA94D" id="Pravokutnik 2" o:spid="_x0000_s1029" style="position:absolute;margin-left:-15pt;margin-top:788.25pt;width:646.6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" o:allowincell="f" fillcolor="#4f81bd" stroked="f">
                <v:textbox>
                  <w:txbxContent>
                    <w:p w:rsidR="00937C30" w:rsidRPr="0089566C" w:rsidRDefault="00937C30" w:rsidP="00937C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566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Zagreb,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kolovoz</w:t>
                      </w:r>
                      <w:r w:rsidRPr="0089566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89566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96925547"/>
        <w:docPartObj>
          <w:docPartGallery w:val="Table of Contents"/>
          <w:docPartUnique/>
        </w:docPartObj>
      </w:sdtPr>
      <w:sdtEndPr/>
      <w:sdtContent>
        <w:p w:rsidR="00C02087" w:rsidRDefault="00C02087">
          <w:pPr>
            <w:pStyle w:val="TOCNaslov"/>
          </w:pPr>
          <w:r>
            <w:t>Sadržaj</w:t>
          </w:r>
        </w:p>
        <w:p w:rsidR="0005797D" w:rsidRPr="00811DF8" w:rsidRDefault="00C02087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611788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1. UVOD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_Toc461611788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3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60122C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89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2. PRAVNI OKVIR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_Toc461611789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3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60122C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90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3. ZAHTJEVI VEZANI UZ INFORMIRANJE I PROMIDŽBU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_Toc461611790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4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60122C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91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4. OSNOVNI ELEMENTI VIDLJIVOSTI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_Toc461611791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4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60122C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92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5. OBVEZE KORISNIKA I KOMUNIKACIJSKI ALATI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_Toc461611792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5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C02087" w:rsidRDefault="00C02087">
          <w:r>
            <w:rPr>
              <w:b/>
              <w:bCs/>
            </w:rPr>
            <w:fldChar w:fldCharType="end"/>
          </w:r>
        </w:p>
      </w:sdtContent>
    </w:sdt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Pr="00491E4B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1" w:name="_Toc461611788"/>
      <w:r w:rsidRPr="00491E4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42445">
        <w:rPr>
          <w:rFonts w:ascii="Times New Roman" w:hAnsi="Times New Roman" w:cs="Times New Roman"/>
          <w:sz w:val="24"/>
          <w:szCs w:val="24"/>
        </w:rPr>
        <w:t>UVOD</w:t>
      </w:r>
      <w:bookmarkEnd w:id="1"/>
    </w:p>
    <w:p w:rsidR="004F21FC" w:rsidRDefault="004F21FC" w:rsidP="00C02087">
      <w:pPr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ab/>
        <w:t>U</w:t>
      </w:r>
      <w:r w:rsidRPr="00491E4B">
        <w:rPr>
          <w:rFonts w:ascii="Times New Roman" w:hAnsi="Times New Roman" w:cs="Times New Roman"/>
          <w:sz w:val="24"/>
          <w:szCs w:val="24"/>
        </w:rPr>
        <w:t xml:space="preserve">pute za korisnike vezane uz mjere informiranja i </w:t>
      </w:r>
      <w:r>
        <w:rPr>
          <w:rFonts w:ascii="Times New Roman" w:hAnsi="Times New Roman" w:cs="Times New Roman"/>
          <w:sz w:val="24"/>
          <w:szCs w:val="24"/>
        </w:rPr>
        <w:t>promidžbe</w:t>
      </w:r>
      <w:r w:rsidRPr="0049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49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financiranih</w:t>
      </w:r>
      <w:r w:rsidRPr="00491E4B">
        <w:rPr>
          <w:rFonts w:ascii="Times New Roman" w:hAnsi="Times New Roman" w:cs="Times New Roman"/>
          <w:sz w:val="24"/>
          <w:szCs w:val="24"/>
        </w:rPr>
        <w:t xml:space="preserve"> u okviru</w:t>
      </w:r>
      <w:r w:rsidRPr="00F806E0">
        <w:t xml:space="preserve"> </w:t>
      </w:r>
      <w:r w:rsidRPr="00F806E0">
        <w:rPr>
          <w:rFonts w:ascii="Times New Roman" w:hAnsi="Times New Roman" w:cs="Times New Roman"/>
          <w:sz w:val="24"/>
          <w:szCs w:val="24"/>
        </w:rPr>
        <w:t>Fonda europske pomoći za najpotrebitije (</w:t>
      </w:r>
      <w:r>
        <w:rPr>
          <w:rFonts w:ascii="Times New Roman" w:hAnsi="Times New Roman" w:cs="Times New Roman"/>
          <w:sz w:val="24"/>
          <w:szCs w:val="24"/>
        </w:rPr>
        <w:t>u daljnjem tekstu: Upute</w:t>
      </w:r>
      <w:r w:rsidRPr="00F806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definiraju mjere informiranja i promidžbe korisnika i partnerskih organizacija s ciljem podizanja razine svijesti o aktivnostima financiranim u okviru </w:t>
      </w:r>
      <w:r w:rsidRPr="00BD25F6">
        <w:rPr>
          <w:rFonts w:ascii="Times New Roman" w:hAnsi="Times New Roman" w:cs="Times New Roman"/>
          <w:sz w:val="24"/>
          <w:szCs w:val="24"/>
        </w:rPr>
        <w:t xml:space="preserve">Fonda europske pomoći za najpotrebitije </w:t>
      </w:r>
      <w:r>
        <w:rPr>
          <w:rFonts w:ascii="Times New Roman" w:hAnsi="Times New Roman" w:cs="Times New Roman"/>
          <w:sz w:val="24"/>
          <w:szCs w:val="24"/>
        </w:rPr>
        <w:t>(u daljnjem tekstu: FEAD). Svrha aktivnosti informiranja i komunikacije naglašavanje je uloge Europske unije i osiguranje vidljivosti doprinosa iz FEAD-a.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3C87">
        <w:rPr>
          <w:rFonts w:ascii="Times New Roman" w:hAnsi="Times New Roman" w:cs="Times New Roman"/>
          <w:sz w:val="24"/>
          <w:szCs w:val="24"/>
        </w:rPr>
        <w:t xml:space="preserve">Upute služe kao pomoć korisnicima </w:t>
      </w:r>
      <w:r>
        <w:rPr>
          <w:rFonts w:ascii="Times New Roman" w:hAnsi="Times New Roman" w:cs="Times New Roman"/>
          <w:sz w:val="24"/>
          <w:szCs w:val="24"/>
        </w:rPr>
        <w:t xml:space="preserve">i partnerskim organizacijama </w:t>
      </w:r>
      <w:r w:rsidRPr="00363C87">
        <w:rPr>
          <w:rFonts w:ascii="Times New Roman" w:hAnsi="Times New Roman" w:cs="Times New Roman"/>
          <w:sz w:val="24"/>
          <w:szCs w:val="24"/>
        </w:rPr>
        <w:t xml:space="preserve">sredstava </w:t>
      </w:r>
      <w:r>
        <w:rPr>
          <w:rFonts w:ascii="Times New Roman" w:hAnsi="Times New Roman" w:cs="Times New Roman"/>
          <w:sz w:val="24"/>
          <w:szCs w:val="24"/>
        </w:rPr>
        <w:t>FEAD-a</w:t>
      </w:r>
      <w:r w:rsidRPr="00363C87">
        <w:rPr>
          <w:rFonts w:ascii="Times New Roman" w:hAnsi="Times New Roman" w:cs="Times New Roman"/>
          <w:sz w:val="24"/>
          <w:szCs w:val="24"/>
        </w:rPr>
        <w:t xml:space="preserve"> prilikom ispunjavanja njihovih obveza vezanih uz informiranje i </w:t>
      </w:r>
      <w:r>
        <w:rPr>
          <w:rFonts w:ascii="Times New Roman" w:hAnsi="Times New Roman" w:cs="Times New Roman"/>
          <w:sz w:val="24"/>
          <w:szCs w:val="24"/>
        </w:rPr>
        <w:t>promidžbu</w:t>
      </w:r>
      <w:r w:rsidRPr="00363C87">
        <w:rPr>
          <w:rFonts w:ascii="Times New Roman" w:hAnsi="Times New Roman" w:cs="Times New Roman"/>
          <w:sz w:val="24"/>
          <w:szCs w:val="24"/>
        </w:rPr>
        <w:t xml:space="preserve"> o projektima sufinancirani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3C87">
        <w:rPr>
          <w:rFonts w:ascii="Times New Roman" w:hAnsi="Times New Roman" w:cs="Times New Roman"/>
          <w:sz w:val="24"/>
          <w:szCs w:val="24"/>
        </w:rPr>
        <w:t xml:space="preserve"> iz </w:t>
      </w:r>
      <w:r w:rsidRPr="00694E40">
        <w:rPr>
          <w:rFonts w:ascii="Times New Roman" w:hAnsi="Times New Roman" w:cs="Times New Roman"/>
          <w:sz w:val="24"/>
          <w:szCs w:val="24"/>
        </w:rPr>
        <w:t>Operativnog programa za hranu i/ili materijalnu pomoć za razdoblje 2014. – 2020</w:t>
      </w:r>
      <w:r>
        <w:rPr>
          <w:rFonts w:ascii="Times New Roman" w:hAnsi="Times New Roman" w:cs="Times New Roman"/>
          <w:sz w:val="24"/>
          <w:szCs w:val="24"/>
        </w:rPr>
        <w:t xml:space="preserve">.(u daljnjem tekstu: Operativni program), </w:t>
      </w:r>
      <w:r w:rsidRPr="00363C87">
        <w:rPr>
          <w:rFonts w:ascii="Times New Roman" w:hAnsi="Times New Roman" w:cs="Times New Roman"/>
          <w:sz w:val="24"/>
          <w:szCs w:val="24"/>
        </w:rPr>
        <w:t xml:space="preserve">a propisane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363C87">
        <w:rPr>
          <w:rFonts w:ascii="Times New Roman" w:hAnsi="Times New Roman" w:cs="Times New Roman"/>
          <w:sz w:val="24"/>
          <w:szCs w:val="24"/>
        </w:rPr>
        <w:t>relevantnim regulativama Europske komisije i nacionalnim dokumentima.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Također, </w:t>
      </w:r>
      <w:r w:rsidRPr="004945B4">
        <w:rPr>
          <w:rFonts w:ascii="Times New Roman" w:hAnsi="Times New Roman" w:cs="Times New Roman"/>
          <w:sz w:val="24"/>
          <w:szCs w:val="24"/>
        </w:rPr>
        <w:t>Upute obuhvaćaju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B4">
        <w:rPr>
          <w:rFonts w:ascii="Times New Roman" w:hAnsi="Times New Roman" w:cs="Times New Roman"/>
          <w:sz w:val="24"/>
          <w:szCs w:val="24"/>
        </w:rPr>
        <w:t xml:space="preserve">pregled svih obveza i mjera vezanih uz informiranje i </w:t>
      </w:r>
      <w:r>
        <w:rPr>
          <w:rFonts w:ascii="Times New Roman" w:hAnsi="Times New Roman" w:cs="Times New Roman"/>
          <w:sz w:val="24"/>
          <w:szCs w:val="24"/>
        </w:rPr>
        <w:t>promidžbu</w:t>
      </w:r>
      <w:r w:rsidRPr="004945B4">
        <w:rPr>
          <w:rFonts w:ascii="Times New Roman" w:hAnsi="Times New Roman" w:cs="Times New Roman"/>
          <w:sz w:val="24"/>
          <w:szCs w:val="24"/>
        </w:rPr>
        <w:t xml:space="preserve"> o projektima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5B4">
        <w:rPr>
          <w:rFonts w:ascii="Times New Roman" w:hAnsi="Times New Roman" w:cs="Times New Roman"/>
          <w:sz w:val="24"/>
          <w:szCs w:val="24"/>
        </w:rPr>
        <w:t>smjernice vezano uz provedbu obveznih i nekih od najčešćih komunikacijskih alata koji se koriste u svrhu informiranja i komunikacije o projektima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4945B4">
        <w:rPr>
          <w:rFonts w:ascii="Times New Roman" w:hAnsi="Times New Roman" w:cs="Times New Roman"/>
          <w:sz w:val="24"/>
          <w:szCs w:val="24"/>
        </w:rPr>
        <w:t>smjernice vezane uz ispravno korištenje i reprodukciju elemenata vidljivosti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1FC" w:rsidRPr="0040737A" w:rsidRDefault="004F21FC" w:rsidP="00C02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Upute obuhvaćaju:</w:t>
      </w:r>
    </w:p>
    <w:p w:rsidR="004F21FC" w:rsidRPr="0040737A" w:rsidRDefault="004F21FC" w:rsidP="00C02087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pregled svih obveza i mjera vezanih uz informiranje i komunikaciju o projektima</w:t>
      </w:r>
    </w:p>
    <w:p w:rsidR="004F21FC" w:rsidRPr="0040737A" w:rsidRDefault="004F21FC" w:rsidP="00C02087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smjernice vezano uz provedbu obveznih i nekih od najčešćih komunikacijskih alata koji se koriste u svrhu informiranja i komunikacije o projektima</w:t>
      </w:r>
    </w:p>
    <w:p w:rsidR="004F21FC" w:rsidRPr="0040737A" w:rsidRDefault="004F21FC" w:rsidP="00C02087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smjernice vezane uz ispravno korištenje i reprodukciju elemenata vidljivosti</w:t>
      </w:r>
    </w:p>
    <w:p w:rsidR="004F21FC" w:rsidRPr="00C42445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2" w:name="_Toc461611789"/>
      <w:r>
        <w:rPr>
          <w:rFonts w:ascii="Times New Roman" w:hAnsi="Times New Roman" w:cs="Times New Roman"/>
          <w:sz w:val="24"/>
          <w:szCs w:val="24"/>
        </w:rPr>
        <w:t>2</w:t>
      </w:r>
      <w:r w:rsidRPr="00C42445">
        <w:rPr>
          <w:rFonts w:ascii="Times New Roman" w:hAnsi="Times New Roman" w:cs="Times New Roman"/>
          <w:sz w:val="24"/>
          <w:szCs w:val="24"/>
        </w:rPr>
        <w:t>. PRAVNI OKVIR</w:t>
      </w:r>
      <w:bookmarkEnd w:id="2"/>
      <w:r w:rsidRPr="00C4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Pr="00C42445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2445">
        <w:rPr>
          <w:rFonts w:ascii="Times New Roman" w:hAnsi="Times New Roman" w:cs="Times New Roman"/>
          <w:sz w:val="24"/>
          <w:szCs w:val="24"/>
        </w:rPr>
        <w:t xml:space="preserve">Dokumenti koji definiraju mjere vezane uz informiranje i </w:t>
      </w:r>
      <w:r>
        <w:rPr>
          <w:rFonts w:ascii="Times New Roman" w:hAnsi="Times New Roman" w:cs="Times New Roman"/>
          <w:sz w:val="24"/>
          <w:szCs w:val="24"/>
        </w:rPr>
        <w:t>promidžbu</w:t>
      </w:r>
      <w:r w:rsidRPr="00C42445">
        <w:rPr>
          <w:rFonts w:ascii="Times New Roman" w:hAnsi="Times New Roman" w:cs="Times New Roman"/>
          <w:sz w:val="24"/>
          <w:szCs w:val="24"/>
        </w:rPr>
        <w:t xml:space="preserve"> o projektima sufinanciranim u okviru </w:t>
      </w:r>
      <w:r>
        <w:rPr>
          <w:rFonts w:ascii="Times New Roman" w:hAnsi="Times New Roman" w:cs="Times New Roman"/>
          <w:sz w:val="24"/>
          <w:szCs w:val="24"/>
        </w:rPr>
        <w:t>FEAD-a za razdoblje 2014. – 2020.</w:t>
      </w:r>
      <w:r w:rsidRPr="00694E40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u zemlji članici su sljed</w:t>
      </w:r>
      <w:r>
        <w:rPr>
          <w:rFonts w:ascii="Times New Roman" w:hAnsi="Times New Roman" w:cs="Times New Roman"/>
          <w:sz w:val="24"/>
          <w:szCs w:val="24"/>
        </w:rPr>
        <w:t>eći</w:t>
      </w:r>
      <w:r w:rsidRPr="00C42445">
        <w:rPr>
          <w:rFonts w:ascii="Times New Roman" w:hAnsi="Times New Roman" w:cs="Times New Roman"/>
          <w:sz w:val="24"/>
          <w:szCs w:val="24"/>
        </w:rPr>
        <w:t>:</w:t>
      </w:r>
    </w:p>
    <w:p w:rsidR="004F21FC" w:rsidRPr="00C42445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Uredba (EU) br. 223/2014 Europskog parlamenta i Vijeća od 11. ožujka 2014. o Fondu europske pomoći za najpotrebitije (SL L 72, 12. 3. 2014.) – u daljnjem tekstu: Uredba (EU) br. 223/2014</w:t>
      </w:r>
      <w:r w:rsidRPr="00C424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2445">
        <w:rPr>
          <w:rFonts w:ascii="Times New Roman" w:hAnsi="Times New Roman" w:cs="Times New Roman"/>
          <w:sz w:val="24"/>
          <w:szCs w:val="24"/>
        </w:rPr>
        <w:t>;</w:t>
      </w:r>
    </w:p>
    <w:p w:rsidR="004F21FC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2445">
        <w:rPr>
          <w:rFonts w:ascii="Times New Roman" w:hAnsi="Times New Roman" w:cs="Times New Roman"/>
          <w:sz w:val="24"/>
          <w:szCs w:val="24"/>
        </w:rPr>
        <w:t xml:space="preserve">pći i posebni uvjeti ugovora </w:t>
      </w:r>
      <w:r>
        <w:rPr>
          <w:rFonts w:ascii="Times New Roman" w:hAnsi="Times New Roman" w:cs="Times New Roman"/>
          <w:sz w:val="24"/>
          <w:szCs w:val="24"/>
        </w:rPr>
        <w:t>o dodjeli bespovratnih sredstava;</w:t>
      </w:r>
    </w:p>
    <w:p w:rsidR="004F21FC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grafičkih standarda za Fond europske pomoći za najpotrebitije;</w:t>
      </w:r>
    </w:p>
    <w:p w:rsidR="004F21FC" w:rsidRPr="0040737A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83">
        <w:rPr>
          <w:rFonts w:ascii="Times New Roman" w:hAnsi="Times New Roman" w:cs="Times New Roman"/>
          <w:sz w:val="24"/>
          <w:szCs w:val="24"/>
        </w:rPr>
        <w:t>Provedbena uredba komisije (EU) br. 821/2014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83">
        <w:rPr>
          <w:rFonts w:ascii="Times New Roman" w:hAnsi="Times New Roman" w:cs="Times New Roman"/>
          <w:sz w:val="24"/>
          <w:szCs w:val="24"/>
        </w:rPr>
        <w:t xml:space="preserve">оd 28. srpnja 2014.o utvrđivanju pravila za primjenu Uredbe (EU) br. 1303/2013 Europskog parlamenta i Vijeća u pogledu detaljnih postupaka za prijenos programskih doprinosa i upravljanje njima, izvješćivanja o financijskim instrumentima, tehničkih obilježja mjera informiranja i komunikacije za operacije te sustava evidentiranja i pohranjivanja podataka </w:t>
      </w:r>
      <w:r>
        <w:rPr>
          <w:rFonts w:ascii="Times New Roman" w:hAnsi="Times New Roman" w:cs="Times New Roman"/>
          <w:sz w:val="24"/>
          <w:szCs w:val="24"/>
        </w:rPr>
        <w:t>PRILOG II</w:t>
      </w:r>
      <w:r w:rsidRPr="00B262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(SL L 223/7,</w:t>
      </w:r>
      <w:r w:rsidRPr="00B26283">
        <w:t xml:space="preserve"> </w:t>
      </w:r>
      <w:r w:rsidRPr="00B26283">
        <w:rPr>
          <w:rFonts w:ascii="Times New Roman" w:hAnsi="Times New Roman" w:cs="Times New Roman"/>
          <w:sz w:val="24"/>
          <w:szCs w:val="24"/>
        </w:rPr>
        <w:t>29.7.2014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21FC" w:rsidRPr="0040737A" w:rsidRDefault="004F21FC" w:rsidP="004F21FC">
      <w:pPr>
        <w:pStyle w:val="Podnoje"/>
        <w:jc w:val="both"/>
        <w:rPr>
          <w:rFonts w:ascii="Times New Roman" w:hAnsi="Times New Roman" w:cs="Times New Roman"/>
          <w:sz w:val="14"/>
          <w:szCs w:val="20"/>
        </w:rPr>
      </w:pPr>
      <w:r w:rsidRPr="0040737A">
        <w:rPr>
          <w:rFonts w:ascii="Times New Roman" w:hAnsi="Times New Roman" w:cs="Times New Roman"/>
          <w:sz w:val="18"/>
          <w:szCs w:val="20"/>
          <w:vertAlign w:val="superscript"/>
        </w:rPr>
        <w:t xml:space="preserve">1 </w:t>
      </w:r>
      <w:r w:rsidRPr="0040737A">
        <w:rPr>
          <w:rFonts w:ascii="Times New Roman" w:hAnsi="Times New Roman" w:cs="Times New Roman"/>
          <w:sz w:val="14"/>
          <w:szCs w:val="20"/>
        </w:rPr>
        <w:t xml:space="preserve">Uredba (EU) br. 223/2014 Europskog parlamenta i Vijeća od 11. ožujka 2014. o Fondu europske pomoći za najpotrebitije (SL L 72, 12. 3. 2014.) </w:t>
      </w:r>
      <w:hyperlink r:id="rId19" w:history="1">
        <w:r w:rsidRPr="0040737A">
          <w:rPr>
            <w:rStyle w:val="Hiperveza"/>
            <w:rFonts w:ascii="Times New Roman" w:hAnsi="Times New Roman" w:cs="Times New Roman"/>
            <w:sz w:val="14"/>
          </w:rPr>
          <w:t>http://www.esf.hr/wordpress/wp-content/uploads/2015/10/UREDBA-EU-br.-2232014-EUROPSKOG-PARLAMENTA-I-VIJEĆA-Fond-europske-pomoći-za-najpotrebitije.pdf</w:t>
        </w:r>
      </w:hyperlink>
      <w:r w:rsidRPr="0040737A">
        <w:rPr>
          <w:rFonts w:ascii="Times New Roman" w:hAnsi="Times New Roman" w:cs="Times New Roman"/>
          <w:sz w:val="14"/>
          <w:szCs w:val="20"/>
        </w:rPr>
        <w:t xml:space="preserve"> </w:t>
      </w:r>
    </w:p>
    <w:p w:rsidR="004F21FC" w:rsidRDefault="004F21FC" w:rsidP="004F21FC">
      <w:pPr>
        <w:jc w:val="both"/>
        <w:rPr>
          <w:rFonts w:ascii="Times New Roman" w:hAnsi="Times New Roman" w:cs="Times New Roman"/>
          <w:sz w:val="14"/>
          <w:szCs w:val="16"/>
        </w:rPr>
      </w:pPr>
      <w:r w:rsidRPr="0040737A">
        <w:rPr>
          <w:rFonts w:ascii="Times New Roman" w:hAnsi="Times New Roman" w:cs="Times New Roman"/>
          <w:sz w:val="14"/>
          <w:szCs w:val="16"/>
          <w:vertAlign w:val="superscript"/>
        </w:rPr>
        <w:t>2</w:t>
      </w:r>
      <w:r w:rsidRPr="0040737A">
        <w:rPr>
          <w:rFonts w:ascii="Times New Roman" w:hAnsi="Times New Roman" w:cs="Times New Roman"/>
          <w:sz w:val="14"/>
          <w:szCs w:val="16"/>
        </w:rPr>
        <w:t xml:space="preserve"> Provedbena uredba komisije (EU) br. 821/2014 оd 28. srpnja 2014.o utvrđivanju pravila za primjenu Uredbe (EU) br. 1303/2013 Europskog parlamenta i Vijeća u pogledu detaljnih postupaka za prijenos programskih doprinosa i upravljanje njima, izvješćivanja o financijskim instrumentima, tehničkih obilježja mjera informiranja i komunikacije za operacije te sustava evidentiranja i pohranjivanja podataka PRILOG II (SL L 223/7, 29.7.2014) </w:t>
      </w:r>
      <w:hyperlink r:id="rId20" w:history="1">
        <w:r w:rsidRPr="0040737A">
          <w:rPr>
            <w:rStyle w:val="Hiperveza"/>
            <w:rFonts w:ascii="Times New Roman" w:hAnsi="Times New Roman" w:cs="Times New Roman"/>
            <w:sz w:val="14"/>
            <w:szCs w:val="16"/>
          </w:rPr>
          <w:t>http://eur-lex.europa.eu/legal-content/HR/TXT/HTML/?uri=CELEX:32014R0821&amp;from=HR</w:t>
        </w:r>
      </w:hyperlink>
      <w:r w:rsidRPr="0040737A">
        <w:rPr>
          <w:rFonts w:ascii="Times New Roman" w:hAnsi="Times New Roman" w:cs="Times New Roman"/>
          <w:sz w:val="14"/>
          <w:szCs w:val="16"/>
        </w:rPr>
        <w:t xml:space="preserve"> </w:t>
      </w:r>
    </w:p>
    <w:p w:rsidR="004F21FC" w:rsidRPr="000F5447" w:rsidRDefault="004F21FC" w:rsidP="00C02087">
      <w:pPr>
        <w:pStyle w:val="Naslov1"/>
        <w:spacing w:after="240"/>
        <w:rPr>
          <w:rFonts w:ascii="Times New Roman" w:hAnsi="Times New Roman" w:cs="Times New Roman"/>
          <w:sz w:val="14"/>
          <w:szCs w:val="16"/>
        </w:rPr>
      </w:pPr>
      <w:bookmarkStart w:id="3" w:name="_Toc461611790"/>
      <w:r>
        <w:rPr>
          <w:rFonts w:ascii="Times New Roman" w:hAnsi="Times New Roman" w:cs="Times New Roman"/>
          <w:sz w:val="24"/>
          <w:szCs w:val="24"/>
        </w:rPr>
        <w:t>3</w:t>
      </w:r>
      <w:r w:rsidRPr="00F421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ZAHTJEVI VEZANI UZ INFORMIRANJE I PROMIDŽBU</w:t>
      </w:r>
      <w:bookmarkEnd w:id="3"/>
    </w:p>
    <w:p w:rsidR="004F21FC" w:rsidRPr="000F5447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47">
        <w:rPr>
          <w:rFonts w:ascii="Times New Roman" w:hAnsi="Times New Roman" w:cs="Times New Roman"/>
          <w:sz w:val="24"/>
          <w:szCs w:val="24"/>
        </w:rPr>
        <w:t>Korisnici i partnerske organizacije poduzimaju potrebne korake za informiranje i promidžbu u javnosti o projektima sufinanciranim u okviru Operativnog programa.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Sve mjere informiranja i promidžbe provode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5447">
        <w:rPr>
          <w:rFonts w:ascii="Times New Roman" w:hAnsi="Times New Roman" w:cs="Times New Roman"/>
          <w:sz w:val="24"/>
          <w:szCs w:val="24"/>
        </w:rPr>
        <w:t xml:space="preserve"> uz poštivanje ravnopravnosti između muškaraca i žena te promicanje integracije rodne perspektive.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 xml:space="preserve">Također, sve aktivnosti informiranja i promidžbe korisnika proporcionalne su sadržaju projekta, te su u skladu s potpisanim ugovorom o dodjeli bespovratnih sredstava. </w:t>
      </w:r>
    </w:p>
    <w:p w:rsidR="004F21FC" w:rsidRPr="000F5447" w:rsidRDefault="004F21FC" w:rsidP="00C02087">
      <w:pPr>
        <w:pStyle w:val="Podnoje"/>
        <w:jc w:val="both"/>
        <w:rPr>
          <w:rFonts w:ascii="Times New Roman" w:hAnsi="Times New Roman" w:cs="Times New Roman"/>
          <w:sz w:val="16"/>
          <w:szCs w:val="20"/>
        </w:rPr>
      </w:pPr>
      <w:r w:rsidRPr="000F5447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</w:t>
      </w:r>
    </w:p>
    <w:p w:rsidR="004F21FC" w:rsidRPr="000F5447" w:rsidRDefault="004F21FC" w:rsidP="00C0208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16"/>
          <w:szCs w:val="20"/>
        </w:rPr>
        <w:tab/>
      </w:r>
      <w:r w:rsidRPr="000F5447">
        <w:rPr>
          <w:rFonts w:ascii="Times New Roman" w:hAnsi="Times New Roman" w:cs="Times New Roman"/>
          <w:sz w:val="16"/>
          <w:szCs w:val="20"/>
        </w:rPr>
        <w:tab/>
      </w:r>
      <w:r w:rsidRPr="000F5447">
        <w:rPr>
          <w:rFonts w:ascii="Times New Roman" w:hAnsi="Times New Roman" w:cs="Times New Roman"/>
          <w:sz w:val="24"/>
          <w:szCs w:val="24"/>
        </w:rPr>
        <w:t>Korisnik i partnerska institucija navode te aktivnosti u prijavnom obrascu i predviđa potreban iznos u proračunu projekta. Po sklapanju ugovora o dodjeli bespovratnih sredstava te aktivnosti postaju sastavni dio ugovora koje su korisnik i partnerska organizacija dužni provesti, dokumentirati (npr. novinski isječci, fotografije i slično) i o tome informirati nadležna tijela u izvješćima o provedbi projekta.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Aktivnosti informiranja i promidžbe trebaju biti usmjerene na:</w:t>
      </w:r>
    </w:p>
    <w:p w:rsidR="004F21FC" w:rsidRPr="000F5447" w:rsidRDefault="004F21FC" w:rsidP="00C02087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najpotrebitije osobe;</w:t>
      </w:r>
    </w:p>
    <w:p w:rsidR="004F21FC" w:rsidRPr="000F5447" w:rsidRDefault="004F21FC" w:rsidP="00C02087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širu javnost;</w:t>
      </w:r>
    </w:p>
    <w:p w:rsidR="004F21FC" w:rsidRPr="000F5447" w:rsidRDefault="004F21FC" w:rsidP="00C02087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medije.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Osim provedbe aktivnosti definiranih ugovorom o dodjeli bespovratnih sredstava, na zahtjev tijela uključenih u sustav upravljanja i korištenja FEAD-a, korisnik je dužan provoditi i/ili sudjelovati u dodatnim aktivnostima vezanim uz informiranje i promidžbu o projektu, sukladno općim uvjetima ugovora.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Potpisivanjem ugovora o dodjeli bespovratnih sredstava, korisnik ujedno prihvaća da njegove informacije kao nositelja projekta, nazivu projekta kao i iznosu javnog sufinanciranja projekta budu javno objavljene.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Za projekte sufinancirane iz FEAD-a, korisnik i partnerska organizacija jamče da su sudionici u projektu upoznati s izvorom sufinanciranja.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Svi materijali namijenjeni informiranju i komunikaciji moraju uključiti osnovne elemente vidljivosti vezano uz FEAD.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 xml:space="preserve"> </w:t>
      </w:r>
      <w:r w:rsidRPr="000F5447">
        <w:rPr>
          <w:rFonts w:ascii="Times New Roman" w:hAnsi="Times New Roman" w:cs="Times New Roman"/>
          <w:sz w:val="24"/>
          <w:szCs w:val="24"/>
        </w:rPr>
        <w:tab/>
        <w:t>Korisnik i partnerska organizacija obvezni su osigurati trajnost oznaka vidljivosti, u skladu s odredbama potpisanog ugovora koje se odnose na rokove/pravila za čuvanje dokumentacije. Također, oznake vidljivosti potrebno je dokumentirati (fotografirati) i arhivirati kao dokaz u različitim fazama projekta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Nepridržavanje zahtjeva propisanima u ovim Uputama, može rezultirati financijskom korekcijom.</w:t>
      </w:r>
    </w:p>
    <w:p w:rsidR="00C02087" w:rsidRPr="00C02087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4" w:name="_Toc461611791"/>
      <w:r>
        <w:rPr>
          <w:rFonts w:ascii="Times New Roman" w:hAnsi="Times New Roman" w:cs="Times New Roman"/>
          <w:sz w:val="24"/>
          <w:szCs w:val="24"/>
        </w:rPr>
        <w:t>4</w:t>
      </w:r>
      <w:r w:rsidRPr="00F421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OSNOVNI ELEMENTI VIDLJIVOSTI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A3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mjere</w:t>
      </w:r>
      <w:r w:rsidRPr="009E36A3">
        <w:rPr>
          <w:rFonts w:ascii="Times New Roman" w:hAnsi="Times New Roman" w:cs="Times New Roman"/>
          <w:sz w:val="24"/>
          <w:szCs w:val="24"/>
        </w:rPr>
        <w:t xml:space="preserve"> informiranja i </w:t>
      </w:r>
      <w:r>
        <w:rPr>
          <w:rFonts w:ascii="Times New Roman" w:hAnsi="Times New Roman" w:cs="Times New Roman"/>
          <w:sz w:val="24"/>
          <w:szCs w:val="24"/>
        </w:rPr>
        <w:t>promidžbe</w:t>
      </w:r>
      <w:r w:rsidRPr="009E36A3">
        <w:rPr>
          <w:rFonts w:ascii="Times New Roman" w:hAnsi="Times New Roman" w:cs="Times New Roman"/>
          <w:sz w:val="24"/>
          <w:szCs w:val="24"/>
        </w:rPr>
        <w:t xml:space="preserve"> vezane uz projekt moraju sadržavati sljedeće elemente:</w:t>
      </w:r>
    </w:p>
    <w:p w:rsidR="004F21FC" w:rsidRPr="009E36A3" w:rsidRDefault="004F21FC" w:rsidP="00C02087">
      <w:pPr>
        <w:pStyle w:val="Odlomakpopis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A3">
        <w:rPr>
          <w:rFonts w:ascii="Times New Roman" w:hAnsi="Times New Roman" w:cs="Times New Roman"/>
          <w:sz w:val="24"/>
          <w:szCs w:val="24"/>
        </w:rPr>
        <w:t>Amblem (zastavicu) Unije i tekst „Europska unija“;</w:t>
      </w:r>
    </w:p>
    <w:p w:rsidR="004F21FC" w:rsidRPr="009E36A3" w:rsidRDefault="004F21FC" w:rsidP="00C02087">
      <w:pPr>
        <w:pStyle w:val="Odlomakpopis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A3">
        <w:rPr>
          <w:rFonts w:ascii="Times New Roman" w:hAnsi="Times New Roman" w:cs="Times New Roman"/>
          <w:sz w:val="24"/>
          <w:szCs w:val="24"/>
        </w:rPr>
        <w:t>Naziv i logotip Fonda europske pomoći za najpotrebitije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Smjernice vezane uz ispravnu uporabu i reprodukciju amblema Europske unije i Grafička knjiga standarda za upotrebu logotipa Fonda europske pomoći za najpotrebitije dostupni su na službenim Internet stranicama Fonda europske pomoći za najpotrebitije </w:t>
      </w:r>
      <w:hyperlink r:id="rId21" w:history="1">
        <w:r w:rsidRPr="00284BB3">
          <w:rPr>
            <w:rStyle w:val="Hiperveza"/>
            <w:rFonts w:ascii="Times New Roman" w:hAnsi="Times New Roman" w:cs="Times New Roman"/>
            <w:sz w:val="24"/>
            <w:szCs w:val="24"/>
          </w:rPr>
          <w:t>www.fead.hr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službenoj Internet stranici Europskog socijalnog fonda </w:t>
      </w:r>
      <w:hyperlink r:id="rId22" w:history="1">
        <w:r w:rsidRPr="00252E99">
          <w:rPr>
            <w:rStyle w:val="Hiperveza"/>
            <w:rFonts w:ascii="Times New Roman" w:hAnsi="Times New Roman" w:cs="Times New Roman"/>
            <w:sz w:val="24"/>
            <w:szCs w:val="24"/>
          </w:rPr>
          <w:t>www.esf.hr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1FC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5" w:name="_Toc461611792"/>
      <w:r>
        <w:rPr>
          <w:rFonts w:ascii="Times New Roman" w:hAnsi="Times New Roman" w:cs="Times New Roman"/>
          <w:sz w:val="24"/>
          <w:szCs w:val="24"/>
        </w:rPr>
        <w:t>5</w:t>
      </w:r>
      <w:r w:rsidRPr="00F4214F">
        <w:rPr>
          <w:rFonts w:ascii="Times New Roman" w:hAnsi="Times New Roman" w:cs="Times New Roman"/>
          <w:sz w:val="24"/>
          <w:szCs w:val="24"/>
        </w:rPr>
        <w:t xml:space="preserve">. </w:t>
      </w:r>
      <w:r w:rsidRPr="00493D0E">
        <w:rPr>
          <w:rFonts w:ascii="Times New Roman" w:hAnsi="Times New Roman" w:cs="Times New Roman"/>
          <w:sz w:val="24"/>
          <w:szCs w:val="24"/>
        </w:rPr>
        <w:t>OBVEZE KORISNIKA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30726">
        <w:rPr>
          <w:rFonts w:ascii="Times New Roman" w:hAnsi="Times New Roman" w:cs="Times New Roman"/>
          <w:sz w:val="24"/>
          <w:szCs w:val="24"/>
        </w:rPr>
        <w:t>KOMUNIKACIJSKI ALATI</w:t>
      </w:r>
      <w:bookmarkEnd w:id="5"/>
      <w:r w:rsidRPr="00030726">
        <w:rPr>
          <w:rFonts w:ascii="Times New Roman" w:hAnsi="Times New Roman" w:cs="Times New Roman"/>
          <w:sz w:val="24"/>
          <w:szCs w:val="24"/>
        </w:rPr>
        <w:tab/>
      </w:r>
    </w:p>
    <w:p w:rsidR="004F21FC" w:rsidRPr="00AD70CD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02B5A">
        <w:rPr>
          <w:rFonts w:ascii="Times New Roman" w:hAnsi="Times New Roman" w:cs="Times New Roman"/>
          <w:sz w:val="24"/>
          <w:szCs w:val="24"/>
        </w:rPr>
        <w:t xml:space="preserve">orisnik samostalno odabire koje će komunikacijske alate koristiti u svrhu informiranja i </w:t>
      </w:r>
      <w:r>
        <w:rPr>
          <w:rFonts w:ascii="Times New Roman" w:hAnsi="Times New Roman" w:cs="Times New Roman"/>
          <w:sz w:val="24"/>
          <w:szCs w:val="24"/>
        </w:rPr>
        <w:t xml:space="preserve">promidžbe </w:t>
      </w:r>
      <w:r w:rsidRPr="00B02B5A">
        <w:rPr>
          <w:rFonts w:ascii="Times New Roman" w:hAnsi="Times New Roman" w:cs="Times New Roman"/>
          <w:sz w:val="24"/>
          <w:szCs w:val="24"/>
        </w:rPr>
        <w:t xml:space="preserve">vezano uz svoj projekt. Nadalje, korisnik </w:t>
      </w:r>
      <w:r>
        <w:rPr>
          <w:rFonts w:ascii="Times New Roman" w:hAnsi="Times New Roman" w:cs="Times New Roman"/>
          <w:sz w:val="24"/>
          <w:szCs w:val="24"/>
        </w:rPr>
        <w:t xml:space="preserve">i partnerska organizacija </w:t>
      </w:r>
      <w:r w:rsidRPr="00B02B5A">
        <w:rPr>
          <w:rFonts w:ascii="Times New Roman" w:hAnsi="Times New Roman" w:cs="Times New Roman"/>
          <w:sz w:val="24"/>
          <w:szCs w:val="24"/>
        </w:rPr>
        <w:t xml:space="preserve"> dužn</w:t>
      </w:r>
      <w:r>
        <w:rPr>
          <w:rFonts w:ascii="Times New Roman" w:hAnsi="Times New Roman" w:cs="Times New Roman"/>
          <w:sz w:val="24"/>
          <w:szCs w:val="24"/>
        </w:rPr>
        <w:t>i su</w:t>
      </w:r>
      <w:r w:rsidRPr="00B02B5A">
        <w:rPr>
          <w:rFonts w:ascii="Times New Roman" w:hAnsi="Times New Roman" w:cs="Times New Roman"/>
          <w:sz w:val="24"/>
          <w:szCs w:val="24"/>
        </w:rPr>
        <w:t xml:space="preserve"> u svim aktivnostima jasno naznačiti da projekt koji provodi sufinancira Europska unija, navodeći pri tom naziv operativnog programa i fonda EU u okviru kojeg je sufinanciran.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Kao minimum mjera informiranja i promidžbe t</w:t>
      </w:r>
      <w:r w:rsidRPr="00DB02A8">
        <w:rPr>
          <w:rFonts w:ascii="Times New Roman" w:hAnsi="Times New Roman" w:cs="Times New Roman"/>
          <w:sz w:val="24"/>
          <w:szCs w:val="24"/>
        </w:rPr>
        <w:t xml:space="preserve">ijekom provedbe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DB02A8">
        <w:rPr>
          <w:rFonts w:ascii="Times New Roman" w:hAnsi="Times New Roman" w:cs="Times New Roman"/>
          <w:sz w:val="24"/>
          <w:szCs w:val="24"/>
        </w:rPr>
        <w:t>, korisnici i partnerske</w:t>
      </w:r>
      <w:r>
        <w:rPr>
          <w:rFonts w:ascii="Times New Roman" w:hAnsi="Times New Roman" w:cs="Times New Roman"/>
          <w:sz w:val="24"/>
          <w:szCs w:val="24"/>
        </w:rPr>
        <w:t xml:space="preserve"> organizacije</w:t>
      </w:r>
      <w:r w:rsidRPr="00DB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obvezni su </w:t>
      </w:r>
      <w:r w:rsidRPr="00DB02A8">
        <w:rPr>
          <w:rFonts w:ascii="Times New Roman" w:hAnsi="Times New Roman" w:cs="Times New Roman"/>
          <w:sz w:val="24"/>
          <w:szCs w:val="24"/>
        </w:rPr>
        <w:t>postav</w:t>
      </w:r>
      <w:r>
        <w:rPr>
          <w:rFonts w:ascii="Times New Roman" w:hAnsi="Times New Roman" w:cs="Times New Roman"/>
          <w:sz w:val="24"/>
          <w:szCs w:val="24"/>
        </w:rPr>
        <w:t>iti sljedeće:</w:t>
      </w:r>
    </w:p>
    <w:p w:rsidR="004F21FC" w:rsidRPr="0032729C" w:rsidRDefault="004F21FC" w:rsidP="00C02087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C">
        <w:rPr>
          <w:rFonts w:ascii="Times New Roman" w:hAnsi="Times New Roman" w:cs="Times New Roman"/>
          <w:sz w:val="24"/>
          <w:szCs w:val="24"/>
        </w:rPr>
        <w:t xml:space="preserve">najmanje jedan plakat s informacijama o projektu (najmanje veličine A3), uključujući i </w:t>
      </w:r>
      <w:r>
        <w:rPr>
          <w:rFonts w:ascii="Times New Roman" w:hAnsi="Times New Roman" w:cs="Times New Roman"/>
          <w:sz w:val="24"/>
          <w:szCs w:val="24"/>
        </w:rPr>
        <w:t xml:space="preserve">informaciju </w:t>
      </w:r>
      <w:r w:rsidRPr="0032729C">
        <w:rPr>
          <w:rFonts w:ascii="Times New Roman" w:hAnsi="Times New Roman" w:cs="Times New Roman"/>
          <w:sz w:val="24"/>
          <w:szCs w:val="24"/>
        </w:rPr>
        <w:t>o financijskoj potpori Unije</w:t>
      </w:r>
      <w:r w:rsidRPr="00AD70CD">
        <w:t xml:space="preserve"> </w:t>
      </w:r>
      <w:r w:rsidRPr="00AD70CD">
        <w:rPr>
          <w:rFonts w:ascii="Times New Roman" w:hAnsi="Times New Roman" w:cs="Times New Roman"/>
          <w:sz w:val="24"/>
          <w:szCs w:val="24"/>
        </w:rPr>
        <w:t>na mjestu koje je lako uočljivo javnosti</w:t>
      </w:r>
      <w:r>
        <w:rPr>
          <w:rFonts w:ascii="Times New Roman" w:hAnsi="Times New Roman" w:cs="Times New Roman"/>
          <w:sz w:val="24"/>
          <w:szCs w:val="24"/>
        </w:rPr>
        <w:t xml:space="preserve"> i/ili</w:t>
      </w:r>
      <w:r w:rsidRPr="0032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Pr="0032729C" w:rsidRDefault="004F21FC" w:rsidP="00C02087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C">
        <w:rPr>
          <w:rFonts w:ascii="Times New Roman" w:hAnsi="Times New Roman" w:cs="Times New Roman"/>
          <w:sz w:val="24"/>
          <w:szCs w:val="24"/>
        </w:rPr>
        <w:t xml:space="preserve">amblem Unije u razumnoj veličini na mjestu koje je lako uočljivo javnosti. 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02A8">
        <w:rPr>
          <w:rFonts w:ascii="Times New Roman" w:hAnsi="Times New Roman" w:cs="Times New Roman"/>
          <w:sz w:val="24"/>
          <w:szCs w:val="24"/>
        </w:rPr>
        <w:t>Ovaj zahtjev ispunjava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DB02A8">
        <w:rPr>
          <w:rFonts w:ascii="Times New Roman" w:hAnsi="Times New Roman" w:cs="Times New Roman"/>
          <w:sz w:val="24"/>
          <w:szCs w:val="24"/>
        </w:rPr>
        <w:t xml:space="preserve"> bez stigmatiziranja primatelja pomoći, na svakom mjestu na kojemu se provode </w:t>
      </w:r>
      <w:r>
        <w:rPr>
          <w:rFonts w:ascii="Times New Roman" w:hAnsi="Times New Roman" w:cs="Times New Roman"/>
          <w:sz w:val="24"/>
          <w:szCs w:val="24"/>
        </w:rPr>
        <w:t>aktivnosti FEAD-a</w:t>
      </w:r>
      <w:r w:rsidRPr="00DB02A8">
        <w:rPr>
          <w:rFonts w:ascii="Times New Roman" w:hAnsi="Times New Roman" w:cs="Times New Roman"/>
          <w:sz w:val="24"/>
          <w:szCs w:val="24"/>
        </w:rPr>
        <w:t>, osim ako to nije moguće zbog okolnosti podjele.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4FF3">
        <w:rPr>
          <w:rFonts w:ascii="Times New Roman" w:hAnsi="Times New Roman" w:cs="Times New Roman"/>
          <w:sz w:val="24"/>
          <w:szCs w:val="24"/>
          <w:highlight w:val="yellow"/>
        </w:rPr>
        <w:t>Tijekom provedbe Korisnici i partnerske organizacije koji imaju internetske stranice dužni su objaviti kratak opis operacije na svojoj internetskoj stranici, uključujući njezine ciljeve i rezultate i ističući financijsku potporu Unije.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E2E">
        <w:rPr>
          <w:rFonts w:ascii="Times New Roman" w:hAnsi="Times New Roman" w:cs="Times New Roman"/>
          <w:sz w:val="24"/>
          <w:szCs w:val="24"/>
        </w:rPr>
        <w:t xml:space="preserve">Dodatno, korisnik </w:t>
      </w:r>
      <w:r>
        <w:rPr>
          <w:rFonts w:ascii="Times New Roman" w:hAnsi="Times New Roman" w:cs="Times New Roman"/>
          <w:sz w:val="24"/>
          <w:szCs w:val="24"/>
        </w:rPr>
        <w:t xml:space="preserve">i partnerska organizacija </w:t>
      </w:r>
      <w:r w:rsidRPr="00D14E2E">
        <w:rPr>
          <w:rFonts w:ascii="Times New Roman" w:hAnsi="Times New Roman" w:cs="Times New Roman"/>
          <w:sz w:val="24"/>
          <w:szCs w:val="24"/>
        </w:rPr>
        <w:t>samostalno odabir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4E2E">
        <w:rPr>
          <w:rFonts w:ascii="Times New Roman" w:hAnsi="Times New Roman" w:cs="Times New Roman"/>
          <w:sz w:val="24"/>
          <w:szCs w:val="24"/>
        </w:rPr>
        <w:t xml:space="preserve"> koje će komunikacijske alate </w:t>
      </w:r>
      <w:r>
        <w:rPr>
          <w:rFonts w:ascii="Times New Roman" w:hAnsi="Times New Roman" w:cs="Times New Roman"/>
          <w:sz w:val="24"/>
          <w:szCs w:val="24"/>
        </w:rPr>
        <w:t xml:space="preserve">(priopćenje, informativni i edukativni događaji, fotografije, plakati, </w:t>
      </w:r>
      <w:r w:rsidRPr="00D5442A">
        <w:rPr>
          <w:rFonts w:ascii="Times New Roman" w:hAnsi="Times New Roman" w:cs="Times New Roman"/>
          <w:i/>
          <w:sz w:val="24"/>
          <w:szCs w:val="24"/>
        </w:rPr>
        <w:t>banneri</w:t>
      </w:r>
      <w:r>
        <w:rPr>
          <w:rFonts w:ascii="Times New Roman" w:hAnsi="Times New Roman" w:cs="Times New Roman"/>
          <w:sz w:val="24"/>
          <w:szCs w:val="24"/>
        </w:rPr>
        <w:t xml:space="preserve"> i slično) </w:t>
      </w:r>
      <w:r w:rsidRPr="00D14E2E">
        <w:rPr>
          <w:rFonts w:ascii="Times New Roman" w:hAnsi="Times New Roman" w:cs="Times New Roman"/>
          <w:sz w:val="24"/>
          <w:szCs w:val="24"/>
        </w:rPr>
        <w:t xml:space="preserve">koristiti u svrhu informiranja i </w:t>
      </w:r>
      <w:r>
        <w:rPr>
          <w:rFonts w:ascii="Times New Roman" w:hAnsi="Times New Roman" w:cs="Times New Roman"/>
          <w:sz w:val="24"/>
          <w:szCs w:val="24"/>
        </w:rPr>
        <w:t>promidžbe</w:t>
      </w:r>
      <w:r w:rsidRPr="00D14E2E">
        <w:rPr>
          <w:rFonts w:ascii="Times New Roman" w:hAnsi="Times New Roman" w:cs="Times New Roman"/>
          <w:sz w:val="24"/>
          <w:szCs w:val="24"/>
        </w:rPr>
        <w:t xml:space="preserve"> vezano uz svoj projekt</w:t>
      </w:r>
      <w:r>
        <w:rPr>
          <w:rFonts w:ascii="Times New Roman" w:hAnsi="Times New Roman" w:cs="Times New Roman"/>
          <w:sz w:val="24"/>
          <w:szCs w:val="24"/>
        </w:rPr>
        <w:t xml:space="preserve"> te su </w:t>
      </w:r>
      <w:r w:rsidRPr="00D14E2E">
        <w:rPr>
          <w:rFonts w:ascii="Times New Roman" w:hAnsi="Times New Roman" w:cs="Times New Roman"/>
          <w:sz w:val="24"/>
          <w:szCs w:val="24"/>
        </w:rPr>
        <w:t xml:space="preserve"> </w:t>
      </w:r>
      <w:r w:rsidRPr="00D5442A">
        <w:rPr>
          <w:rFonts w:ascii="Times New Roman" w:hAnsi="Times New Roman" w:cs="Times New Roman"/>
          <w:sz w:val="24"/>
          <w:szCs w:val="24"/>
        </w:rPr>
        <w:t>dužni u svim aktivnostima jasno naznačiti da projekt koji provodi sufinancira Europska unija, navodeći pri tom definirane osnovne elemente informiranja i promidžbe.</w:t>
      </w:r>
    </w:p>
    <w:p w:rsidR="004F21FC" w:rsidRDefault="004F21FC" w:rsidP="00C020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izrade </w:t>
      </w:r>
      <w:r w:rsidRPr="00D5442A">
        <w:rPr>
          <w:rFonts w:ascii="Times New Roman" w:hAnsi="Times New Roman" w:cs="Times New Roman"/>
          <w:sz w:val="24"/>
          <w:szCs w:val="24"/>
        </w:rPr>
        <w:t>publikacij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442A">
        <w:rPr>
          <w:rFonts w:ascii="Times New Roman" w:hAnsi="Times New Roman" w:cs="Times New Roman"/>
          <w:sz w:val="24"/>
          <w:szCs w:val="24"/>
        </w:rPr>
        <w:t xml:space="preserve"> (let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D5442A">
        <w:rPr>
          <w:rFonts w:ascii="Times New Roman" w:hAnsi="Times New Roman" w:cs="Times New Roman"/>
          <w:sz w:val="24"/>
          <w:szCs w:val="24"/>
        </w:rPr>
        <w:t>, brošur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442A">
        <w:rPr>
          <w:rFonts w:ascii="Times New Roman" w:hAnsi="Times New Roman" w:cs="Times New Roman"/>
          <w:sz w:val="24"/>
          <w:szCs w:val="24"/>
        </w:rPr>
        <w:t>, priručni</w:t>
      </w:r>
      <w:r>
        <w:rPr>
          <w:rFonts w:ascii="Times New Roman" w:hAnsi="Times New Roman" w:cs="Times New Roman"/>
          <w:sz w:val="24"/>
          <w:szCs w:val="24"/>
        </w:rPr>
        <w:t>ka i</w:t>
      </w:r>
      <w:r w:rsidRPr="00D5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slično</w:t>
      </w:r>
      <w:r w:rsidRPr="00D544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osim korištenja osnovnih elemenata nužno je dodati isključenje od odgovornosti:</w:t>
      </w:r>
    </w:p>
    <w:p w:rsidR="004F21FC" w:rsidRPr="00D5442A" w:rsidRDefault="004F21FC" w:rsidP="00C0208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42A">
        <w:rPr>
          <w:rFonts w:ascii="Times New Roman" w:hAnsi="Times New Roman" w:cs="Times New Roman"/>
          <w:i/>
          <w:sz w:val="24"/>
          <w:szCs w:val="24"/>
        </w:rPr>
        <w:t xml:space="preserve"> „Sadržaj publikacije/emitiranog materijala isključiva je odgovornost (ime korisnika/partnerske organizacije).“</w:t>
      </w:r>
    </w:p>
    <w:p w:rsidR="004F21FC" w:rsidRPr="004F21FC" w:rsidRDefault="004F21FC" w:rsidP="004F2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F21FC" w:rsidRPr="004F21FC" w:rsidSect="0035597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2C" w:rsidRDefault="0060122C" w:rsidP="00874766">
      <w:pPr>
        <w:spacing w:after="0" w:line="240" w:lineRule="auto"/>
      </w:pPr>
      <w:r>
        <w:separator/>
      </w:r>
    </w:p>
  </w:endnote>
  <w:endnote w:type="continuationSeparator" w:id="0">
    <w:p w:rsidR="0060122C" w:rsidRDefault="0060122C" w:rsidP="0087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8" w:rsidRDefault="00CE5A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2385"/>
      <w:docPartObj>
        <w:docPartGallery w:val="Page Numbers (Bottom of Page)"/>
        <w:docPartUnique/>
      </w:docPartObj>
    </w:sdtPr>
    <w:sdtEndPr/>
    <w:sdtContent>
      <w:p w:rsidR="00DB6E04" w:rsidRDefault="00DB6E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19">
          <w:rPr>
            <w:noProof/>
          </w:rPr>
          <w:t>2</w:t>
        </w:r>
        <w:r>
          <w:fldChar w:fldCharType="end"/>
        </w:r>
      </w:p>
    </w:sdtContent>
  </w:sdt>
  <w:p w:rsidR="00DB6E04" w:rsidRDefault="00DB6E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8" w:rsidRDefault="00CE5A98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04" w:rsidRDefault="0035597D" w:rsidP="0035597D">
    <w:pPr>
      <w:pStyle w:val="Podnoje"/>
      <w:jc w:val="right"/>
    </w:pPr>
    <w:r w:rsidRPr="00DA725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BB4D72" wp14:editId="4796FBA9">
              <wp:simplePos x="0" y="0"/>
              <wp:positionH relativeFrom="column">
                <wp:posOffset>2007253</wp:posOffset>
              </wp:positionH>
              <wp:positionV relativeFrom="paragraph">
                <wp:posOffset>155498</wp:posOffset>
              </wp:positionV>
              <wp:extent cx="1013460" cy="167375"/>
              <wp:effectExtent l="0" t="0" r="0" b="0"/>
              <wp:wrapNone/>
              <wp:docPr id="35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16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6E04" w:rsidRPr="00276497" w:rsidRDefault="0035597D" w:rsidP="00DA7252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/>
                              <w:color w:val="001489"/>
                              <w:kern w:val="24"/>
                              <w:sz w:val="12"/>
                              <w:szCs w:val="12"/>
                            </w:rPr>
                            <w:t xml:space="preserve">       </w:t>
                          </w:r>
                          <w:r w:rsidR="00DB6E04" w:rsidRPr="00276497">
                            <w:rPr>
                              <w:rFonts w:ascii="Tahoma" w:eastAsia="Tahoma" w:hAnsi="Tahoma"/>
                              <w:color w:val="001489"/>
                              <w:kern w:val="24"/>
                              <w:sz w:val="12"/>
                              <w:szCs w:val="12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BB4D7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8.05pt;margin-top:12.25pt;width:79.8pt;height:1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" filled="f" stroked="f">
              <v:textbox>
                <w:txbxContent>
                  <w:p w:rsidR="00DB6E04" w:rsidRPr="00276497" w:rsidRDefault="0035597D" w:rsidP="00DA7252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 xml:space="preserve">       </w:t>
                    </w:r>
                    <w:r w:rsidR="00DB6E04" w:rsidRPr="00276497"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DA725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5F4BDF" wp14:editId="57EEB11B">
              <wp:simplePos x="0" y="0"/>
              <wp:positionH relativeFrom="column">
                <wp:posOffset>1757680</wp:posOffset>
              </wp:positionH>
              <wp:positionV relativeFrom="paragraph">
                <wp:posOffset>271780</wp:posOffset>
              </wp:positionV>
              <wp:extent cx="1638300" cy="168275"/>
              <wp:effectExtent l="0" t="0" r="0" b="0"/>
              <wp:wrapNone/>
              <wp:docPr id="36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1682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6E04" w:rsidRPr="00276497" w:rsidRDefault="0035597D" w:rsidP="00DA7252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/>
                              <w:color w:val="001489"/>
                              <w:kern w:val="24"/>
                              <w:sz w:val="12"/>
                              <w:szCs w:val="12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795F4BDF" id="_x0000_s1031" type="#_x0000_t202" style="position:absolute;left:0;text-align:left;margin-left:138.4pt;margin-top:21.4pt;width:129pt;height:1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" filled="f" stroked="f">
              <v:textbox style="mso-fit-shape-to-text:t">
                <w:txbxContent>
                  <w:p w:rsidR="00DB6E04" w:rsidRPr="00276497" w:rsidRDefault="0035597D" w:rsidP="00DA7252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 xml:space="preserve">Fond Europske pomoći za </w:t>
                    </w:r>
                    <w:bookmarkStart w:id="6" w:name="_GoBack"/>
                    <w:bookmarkEnd w:id="6"/>
                    <w:r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>najpotrebitije</w:t>
                    </w:r>
                  </w:p>
                </w:txbxContent>
              </v:textbox>
            </v:shape>
          </w:pict>
        </mc:Fallback>
      </mc:AlternateContent>
    </w:r>
    <w:r w:rsidRPr="00DA7252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B0D45D3" wp14:editId="473CBADE">
          <wp:simplePos x="0" y="0"/>
          <wp:positionH relativeFrom="column">
            <wp:posOffset>2327275</wp:posOffset>
          </wp:positionH>
          <wp:positionV relativeFrom="paragraph">
            <wp:posOffset>-120015</wp:posOffset>
          </wp:positionV>
          <wp:extent cx="426720" cy="285115"/>
          <wp:effectExtent l="0" t="0" r="0" b="635"/>
          <wp:wrapNone/>
          <wp:docPr id="34" name="Slika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12922465"/>
        <w:docPartObj>
          <w:docPartGallery w:val="Page Numbers (Bottom of Page)"/>
          <w:docPartUnique/>
        </w:docPartObj>
      </w:sdtPr>
      <w:sdtEndPr/>
      <w:sdtContent>
        <w:r w:rsidR="00DB6E04">
          <w:fldChar w:fldCharType="begin"/>
        </w:r>
        <w:r w:rsidR="00DB6E04">
          <w:instrText>PAGE   \* MERGEFORMAT</w:instrText>
        </w:r>
        <w:r w:rsidR="00DB6E04">
          <w:fldChar w:fldCharType="separate"/>
        </w:r>
        <w:r w:rsidR="00490EEE">
          <w:rPr>
            <w:noProof/>
          </w:rPr>
          <w:t>2</w:t>
        </w:r>
        <w:r w:rsidR="00DB6E0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2C" w:rsidRDefault="0060122C" w:rsidP="00874766">
      <w:pPr>
        <w:spacing w:after="0" w:line="240" w:lineRule="auto"/>
      </w:pPr>
      <w:r>
        <w:separator/>
      </w:r>
    </w:p>
  </w:footnote>
  <w:footnote w:type="continuationSeparator" w:id="0">
    <w:p w:rsidR="0060122C" w:rsidRDefault="0060122C" w:rsidP="0087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8" w:rsidRDefault="00CE5A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8" w:rsidRDefault="00CE5A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8" w:rsidRDefault="00CE5A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7F6"/>
    <w:multiLevelType w:val="hybridMultilevel"/>
    <w:tmpl w:val="888019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1BBA"/>
    <w:multiLevelType w:val="hybridMultilevel"/>
    <w:tmpl w:val="BFA6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108C"/>
    <w:multiLevelType w:val="hybridMultilevel"/>
    <w:tmpl w:val="F95E38A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6233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61B42"/>
    <w:multiLevelType w:val="hybridMultilevel"/>
    <w:tmpl w:val="A608F19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550E2"/>
    <w:multiLevelType w:val="hybridMultilevel"/>
    <w:tmpl w:val="46C43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34D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903201"/>
    <w:multiLevelType w:val="hybridMultilevel"/>
    <w:tmpl w:val="34DA12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7131"/>
    <w:multiLevelType w:val="hybridMultilevel"/>
    <w:tmpl w:val="976A5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1EA"/>
    <w:multiLevelType w:val="multilevel"/>
    <w:tmpl w:val="E16CB0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7C1CDC"/>
    <w:multiLevelType w:val="hybridMultilevel"/>
    <w:tmpl w:val="9D14869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A900C70"/>
    <w:multiLevelType w:val="hybridMultilevel"/>
    <w:tmpl w:val="9CFACF96"/>
    <w:lvl w:ilvl="0" w:tplc="24621C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F5711"/>
    <w:multiLevelType w:val="hybridMultilevel"/>
    <w:tmpl w:val="CFA0E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5362"/>
    <w:multiLevelType w:val="hybridMultilevel"/>
    <w:tmpl w:val="341EB75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B93903"/>
    <w:multiLevelType w:val="multilevel"/>
    <w:tmpl w:val="EAA2D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1A1164"/>
    <w:multiLevelType w:val="hybridMultilevel"/>
    <w:tmpl w:val="240078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1408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A0297C"/>
    <w:multiLevelType w:val="hybridMultilevel"/>
    <w:tmpl w:val="8D5C7F2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A75ECF"/>
    <w:multiLevelType w:val="hybridMultilevel"/>
    <w:tmpl w:val="9FDAFB58"/>
    <w:lvl w:ilvl="0" w:tplc="5E6E1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12725"/>
    <w:multiLevelType w:val="hybridMultilevel"/>
    <w:tmpl w:val="A8624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97391"/>
    <w:multiLevelType w:val="multilevel"/>
    <w:tmpl w:val="92C4FFE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9BF49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6B5998"/>
    <w:multiLevelType w:val="hybridMultilevel"/>
    <w:tmpl w:val="C480F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65AEB"/>
    <w:multiLevelType w:val="multilevel"/>
    <w:tmpl w:val="7822183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2C62D2"/>
    <w:multiLevelType w:val="hybridMultilevel"/>
    <w:tmpl w:val="DB3E6C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C02F6"/>
    <w:multiLevelType w:val="hybridMultilevel"/>
    <w:tmpl w:val="AE7EBB5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73665A3C"/>
    <w:multiLevelType w:val="hybridMultilevel"/>
    <w:tmpl w:val="14D47594"/>
    <w:lvl w:ilvl="0" w:tplc="84D8B654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60A7E"/>
    <w:multiLevelType w:val="hybridMultilevel"/>
    <w:tmpl w:val="7794EC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7C49"/>
    <w:multiLevelType w:val="hybridMultilevel"/>
    <w:tmpl w:val="976A5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53FC9"/>
    <w:multiLevelType w:val="hybridMultilevel"/>
    <w:tmpl w:val="97066212"/>
    <w:lvl w:ilvl="0" w:tplc="59429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4736E5"/>
    <w:multiLevelType w:val="hybridMultilevel"/>
    <w:tmpl w:val="B2CE3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1A71"/>
    <w:multiLevelType w:val="multilevel"/>
    <w:tmpl w:val="122C89D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30"/>
  </w:num>
  <w:num w:numId="5">
    <w:abstractNumId w:val="13"/>
  </w:num>
  <w:num w:numId="6">
    <w:abstractNumId w:val="5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14"/>
  </w:num>
  <w:num w:numId="13">
    <w:abstractNumId w:val="25"/>
  </w:num>
  <w:num w:numId="14">
    <w:abstractNumId w:val="29"/>
  </w:num>
  <w:num w:numId="15">
    <w:abstractNumId w:val="4"/>
  </w:num>
  <w:num w:numId="16">
    <w:abstractNumId w:val="31"/>
  </w:num>
  <w:num w:numId="17">
    <w:abstractNumId w:val="20"/>
  </w:num>
  <w:num w:numId="18">
    <w:abstractNumId w:val="12"/>
  </w:num>
  <w:num w:numId="19">
    <w:abstractNumId w:val="10"/>
  </w:num>
  <w:num w:numId="20">
    <w:abstractNumId w:val="28"/>
  </w:num>
  <w:num w:numId="21">
    <w:abstractNumId w:val="8"/>
  </w:num>
  <w:num w:numId="22">
    <w:abstractNumId w:val="2"/>
  </w:num>
  <w:num w:numId="23">
    <w:abstractNumId w:val="15"/>
  </w:num>
  <w:num w:numId="24">
    <w:abstractNumId w:val="21"/>
  </w:num>
  <w:num w:numId="25">
    <w:abstractNumId w:val="6"/>
  </w:num>
  <w:num w:numId="26">
    <w:abstractNumId w:val="3"/>
  </w:num>
  <w:num w:numId="27">
    <w:abstractNumId w:val="16"/>
  </w:num>
  <w:num w:numId="28">
    <w:abstractNumId w:val="22"/>
  </w:num>
  <w:num w:numId="29">
    <w:abstractNumId w:val="24"/>
  </w:num>
  <w:num w:numId="30">
    <w:abstractNumId w:val="0"/>
  </w:num>
  <w:num w:numId="31">
    <w:abstractNumId w:val="7"/>
  </w:num>
  <w:num w:numId="3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2A"/>
    <w:rsid w:val="00003BA3"/>
    <w:rsid w:val="00004B87"/>
    <w:rsid w:val="000060AA"/>
    <w:rsid w:val="00015B9D"/>
    <w:rsid w:val="00015C3F"/>
    <w:rsid w:val="0002632B"/>
    <w:rsid w:val="00031B4A"/>
    <w:rsid w:val="000369CF"/>
    <w:rsid w:val="0005177E"/>
    <w:rsid w:val="0005392A"/>
    <w:rsid w:val="0005797D"/>
    <w:rsid w:val="0007582F"/>
    <w:rsid w:val="00081A3C"/>
    <w:rsid w:val="0008412B"/>
    <w:rsid w:val="00093AC8"/>
    <w:rsid w:val="00094407"/>
    <w:rsid w:val="00095BF8"/>
    <w:rsid w:val="000A2504"/>
    <w:rsid w:val="000A3EAD"/>
    <w:rsid w:val="000B26B3"/>
    <w:rsid w:val="000C04CF"/>
    <w:rsid w:val="000C1C03"/>
    <w:rsid w:val="000C3524"/>
    <w:rsid w:val="000C552E"/>
    <w:rsid w:val="000D1629"/>
    <w:rsid w:val="000D220E"/>
    <w:rsid w:val="000D2687"/>
    <w:rsid w:val="000D5FB3"/>
    <w:rsid w:val="000E45E6"/>
    <w:rsid w:val="000E5C38"/>
    <w:rsid w:val="000F23E8"/>
    <w:rsid w:val="000F2EE7"/>
    <w:rsid w:val="000F69F1"/>
    <w:rsid w:val="00100F87"/>
    <w:rsid w:val="00102682"/>
    <w:rsid w:val="00117077"/>
    <w:rsid w:val="001175F1"/>
    <w:rsid w:val="00161887"/>
    <w:rsid w:val="00163E7D"/>
    <w:rsid w:val="00164DF6"/>
    <w:rsid w:val="001651EE"/>
    <w:rsid w:val="00166E4F"/>
    <w:rsid w:val="00170394"/>
    <w:rsid w:val="001711F8"/>
    <w:rsid w:val="00181BF4"/>
    <w:rsid w:val="0018245F"/>
    <w:rsid w:val="00183997"/>
    <w:rsid w:val="001A6233"/>
    <w:rsid w:val="001B37D6"/>
    <w:rsid w:val="001B5BFE"/>
    <w:rsid w:val="001B6CE4"/>
    <w:rsid w:val="001C1044"/>
    <w:rsid w:val="001C107F"/>
    <w:rsid w:val="001C10A8"/>
    <w:rsid w:val="001C3091"/>
    <w:rsid w:val="001C4AB8"/>
    <w:rsid w:val="001C5C1C"/>
    <w:rsid w:val="001D179F"/>
    <w:rsid w:val="001F0D87"/>
    <w:rsid w:val="002308B7"/>
    <w:rsid w:val="00231F39"/>
    <w:rsid w:val="00233D7B"/>
    <w:rsid w:val="00243304"/>
    <w:rsid w:val="00243311"/>
    <w:rsid w:val="00243CEA"/>
    <w:rsid w:val="00256D73"/>
    <w:rsid w:val="002608D0"/>
    <w:rsid w:val="00261FFF"/>
    <w:rsid w:val="0028457F"/>
    <w:rsid w:val="002A50C1"/>
    <w:rsid w:val="002A6314"/>
    <w:rsid w:val="002C05B0"/>
    <w:rsid w:val="002C1721"/>
    <w:rsid w:val="002C19F6"/>
    <w:rsid w:val="002D3F08"/>
    <w:rsid w:val="002D59DD"/>
    <w:rsid w:val="002E72C2"/>
    <w:rsid w:val="002F4DE3"/>
    <w:rsid w:val="002F6EB8"/>
    <w:rsid w:val="00311379"/>
    <w:rsid w:val="00311ADD"/>
    <w:rsid w:val="003205C7"/>
    <w:rsid w:val="00321D7E"/>
    <w:rsid w:val="003253C2"/>
    <w:rsid w:val="0032659A"/>
    <w:rsid w:val="003456D5"/>
    <w:rsid w:val="003510BA"/>
    <w:rsid w:val="00352674"/>
    <w:rsid w:val="0035597D"/>
    <w:rsid w:val="00362119"/>
    <w:rsid w:val="0037742F"/>
    <w:rsid w:val="0039386A"/>
    <w:rsid w:val="003957E7"/>
    <w:rsid w:val="00396A27"/>
    <w:rsid w:val="003A1FFD"/>
    <w:rsid w:val="003B06BD"/>
    <w:rsid w:val="003B3F3E"/>
    <w:rsid w:val="003B5216"/>
    <w:rsid w:val="003C0496"/>
    <w:rsid w:val="003C22B8"/>
    <w:rsid w:val="003D137E"/>
    <w:rsid w:val="003D46DB"/>
    <w:rsid w:val="003E1CC3"/>
    <w:rsid w:val="003E7FFC"/>
    <w:rsid w:val="003F6996"/>
    <w:rsid w:val="00403FD9"/>
    <w:rsid w:val="00417025"/>
    <w:rsid w:val="004328CC"/>
    <w:rsid w:val="0043544B"/>
    <w:rsid w:val="0044012F"/>
    <w:rsid w:val="004566DC"/>
    <w:rsid w:val="004569C3"/>
    <w:rsid w:val="00467ADA"/>
    <w:rsid w:val="00475FC3"/>
    <w:rsid w:val="00482550"/>
    <w:rsid w:val="00485DEB"/>
    <w:rsid w:val="00490EEE"/>
    <w:rsid w:val="00494BCF"/>
    <w:rsid w:val="004A7315"/>
    <w:rsid w:val="004B18E2"/>
    <w:rsid w:val="004B75A0"/>
    <w:rsid w:val="004B7F2D"/>
    <w:rsid w:val="004E154F"/>
    <w:rsid w:val="004F0947"/>
    <w:rsid w:val="004F0F7B"/>
    <w:rsid w:val="004F21FC"/>
    <w:rsid w:val="004F608C"/>
    <w:rsid w:val="0050209F"/>
    <w:rsid w:val="00502E79"/>
    <w:rsid w:val="005039E7"/>
    <w:rsid w:val="00510945"/>
    <w:rsid w:val="00535599"/>
    <w:rsid w:val="005438D2"/>
    <w:rsid w:val="0054746B"/>
    <w:rsid w:val="00552A60"/>
    <w:rsid w:val="005530E4"/>
    <w:rsid w:val="00557578"/>
    <w:rsid w:val="00557BAC"/>
    <w:rsid w:val="00561E5A"/>
    <w:rsid w:val="00566EEF"/>
    <w:rsid w:val="00574E18"/>
    <w:rsid w:val="00583B03"/>
    <w:rsid w:val="005A574E"/>
    <w:rsid w:val="005D7879"/>
    <w:rsid w:val="005E410C"/>
    <w:rsid w:val="0060122C"/>
    <w:rsid w:val="0060300F"/>
    <w:rsid w:val="00605651"/>
    <w:rsid w:val="00606D52"/>
    <w:rsid w:val="00614193"/>
    <w:rsid w:val="00615ED1"/>
    <w:rsid w:val="0062042C"/>
    <w:rsid w:val="00622F8F"/>
    <w:rsid w:val="0063627C"/>
    <w:rsid w:val="006423D3"/>
    <w:rsid w:val="00643BB3"/>
    <w:rsid w:val="006461E6"/>
    <w:rsid w:val="0064728A"/>
    <w:rsid w:val="006523C8"/>
    <w:rsid w:val="00665A87"/>
    <w:rsid w:val="00667AF9"/>
    <w:rsid w:val="00671A9C"/>
    <w:rsid w:val="00680DDE"/>
    <w:rsid w:val="00686A67"/>
    <w:rsid w:val="00696763"/>
    <w:rsid w:val="00696E51"/>
    <w:rsid w:val="006A3A8A"/>
    <w:rsid w:val="006C2ADE"/>
    <w:rsid w:val="006C33A4"/>
    <w:rsid w:val="006C5383"/>
    <w:rsid w:val="006D2E40"/>
    <w:rsid w:val="006E2235"/>
    <w:rsid w:val="006E6462"/>
    <w:rsid w:val="006E6C51"/>
    <w:rsid w:val="006F2D39"/>
    <w:rsid w:val="006F6CBB"/>
    <w:rsid w:val="0070342A"/>
    <w:rsid w:val="007235AB"/>
    <w:rsid w:val="00734C13"/>
    <w:rsid w:val="00734F66"/>
    <w:rsid w:val="0074297D"/>
    <w:rsid w:val="007434EA"/>
    <w:rsid w:val="007456C8"/>
    <w:rsid w:val="00745A16"/>
    <w:rsid w:val="00745D8E"/>
    <w:rsid w:val="00751DC0"/>
    <w:rsid w:val="00754082"/>
    <w:rsid w:val="00762A1F"/>
    <w:rsid w:val="00790F0C"/>
    <w:rsid w:val="00791F7F"/>
    <w:rsid w:val="007A254E"/>
    <w:rsid w:val="007B56BB"/>
    <w:rsid w:val="007C4FF3"/>
    <w:rsid w:val="007D3E46"/>
    <w:rsid w:val="007D78B5"/>
    <w:rsid w:val="007E35B5"/>
    <w:rsid w:val="007E65C7"/>
    <w:rsid w:val="00805D11"/>
    <w:rsid w:val="0080682B"/>
    <w:rsid w:val="00811DA5"/>
    <w:rsid w:val="00811DF8"/>
    <w:rsid w:val="00814718"/>
    <w:rsid w:val="00815162"/>
    <w:rsid w:val="00815719"/>
    <w:rsid w:val="00825490"/>
    <w:rsid w:val="008312A6"/>
    <w:rsid w:val="00831BDB"/>
    <w:rsid w:val="00841680"/>
    <w:rsid w:val="00843B4B"/>
    <w:rsid w:val="00845A95"/>
    <w:rsid w:val="008618CA"/>
    <w:rsid w:val="008625D7"/>
    <w:rsid w:val="00862E1B"/>
    <w:rsid w:val="00865A78"/>
    <w:rsid w:val="00872B98"/>
    <w:rsid w:val="00874766"/>
    <w:rsid w:val="00874B42"/>
    <w:rsid w:val="0088591A"/>
    <w:rsid w:val="008859C8"/>
    <w:rsid w:val="0089566C"/>
    <w:rsid w:val="008A1DF7"/>
    <w:rsid w:val="008A2327"/>
    <w:rsid w:val="008A4702"/>
    <w:rsid w:val="008A57FF"/>
    <w:rsid w:val="008A600C"/>
    <w:rsid w:val="008B3022"/>
    <w:rsid w:val="008B35CB"/>
    <w:rsid w:val="008C29C7"/>
    <w:rsid w:val="008E0996"/>
    <w:rsid w:val="008E3A16"/>
    <w:rsid w:val="008E7079"/>
    <w:rsid w:val="008F344A"/>
    <w:rsid w:val="00902994"/>
    <w:rsid w:val="00905634"/>
    <w:rsid w:val="00905F47"/>
    <w:rsid w:val="0090716D"/>
    <w:rsid w:val="00912B74"/>
    <w:rsid w:val="009201F3"/>
    <w:rsid w:val="00926806"/>
    <w:rsid w:val="00931485"/>
    <w:rsid w:val="00934786"/>
    <w:rsid w:val="00937C30"/>
    <w:rsid w:val="00962BF2"/>
    <w:rsid w:val="00966D6B"/>
    <w:rsid w:val="009678BC"/>
    <w:rsid w:val="00975C64"/>
    <w:rsid w:val="0099722A"/>
    <w:rsid w:val="009972DE"/>
    <w:rsid w:val="009A17E9"/>
    <w:rsid w:val="009A45A5"/>
    <w:rsid w:val="009A5745"/>
    <w:rsid w:val="009A7C44"/>
    <w:rsid w:val="009B2FDC"/>
    <w:rsid w:val="009B6691"/>
    <w:rsid w:val="009C261F"/>
    <w:rsid w:val="009C2855"/>
    <w:rsid w:val="009C7844"/>
    <w:rsid w:val="009D3D07"/>
    <w:rsid w:val="009D4835"/>
    <w:rsid w:val="009D6DBC"/>
    <w:rsid w:val="009E0E64"/>
    <w:rsid w:val="009E55BF"/>
    <w:rsid w:val="009F3887"/>
    <w:rsid w:val="009F6410"/>
    <w:rsid w:val="00A2583C"/>
    <w:rsid w:val="00A26987"/>
    <w:rsid w:val="00A35253"/>
    <w:rsid w:val="00A44DFC"/>
    <w:rsid w:val="00A4692C"/>
    <w:rsid w:val="00A535BC"/>
    <w:rsid w:val="00A54AB5"/>
    <w:rsid w:val="00A56043"/>
    <w:rsid w:val="00A638C6"/>
    <w:rsid w:val="00A73D2E"/>
    <w:rsid w:val="00A73DBA"/>
    <w:rsid w:val="00A80C2E"/>
    <w:rsid w:val="00A8142E"/>
    <w:rsid w:val="00A81671"/>
    <w:rsid w:val="00A84BE7"/>
    <w:rsid w:val="00AD40F5"/>
    <w:rsid w:val="00AD5D70"/>
    <w:rsid w:val="00AE1755"/>
    <w:rsid w:val="00AE6EB9"/>
    <w:rsid w:val="00B03594"/>
    <w:rsid w:val="00B04347"/>
    <w:rsid w:val="00B04939"/>
    <w:rsid w:val="00B04A9D"/>
    <w:rsid w:val="00B07105"/>
    <w:rsid w:val="00B134B4"/>
    <w:rsid w:val="00B370A5"/>
    <w:rsid w:val="00B659BB"/>
    <w:rsid w:val="00B70BF3"/>
    <w:rsid w:val="00B70C29"/>
    <w:rsid w:val="00B71735"/>
    <w:rsid w:val="00B734EC"/>
    <w:rsid w:val="00B77705"/>
    <w:rsid w:val="00B9210A"/>
    <w:rsid w:val="00BA1AA1"/>
    <w:rsid w:val="00BA43B1"/>
    <w:rsid w:val="00BC3E8A"/>
    <w:rsid w:val="00BD07F2"/>
    <w:rsid w:val="00BD0B22"/>
    <w:rsid w:val="00BD4506"/>
    <w:rsid w:val="00BD715A"/>
    <w:rsid w:val="00BE0071"/>
    <w:rsid w:val="00BE39EA"/>
    <w:rsid w:val="00BF1DEF"/>
    <w:rsid w:val="00C0014E"/>
    <w:rsid w:val="00C02087"/>
    <w:rsid w:val="00C03060"/>
    <w:rsid w:val="00C0432B"/>
    <w:rsid w:val="00C04CC9"/>
    <w:rsid w:val="00C14181"/>
    <w:rsid w:val="00C250ED"/>
    <w:rsid w:val="00C34DF0"/>
    <w:rsid w:val="00C4235C"/>
    <w:rsid w:val="00C43D27"/>
    <w:rsid w:val="00C62F41"/>
    <w:rsid w:val="00C712EB"/>
    <w:rsid w:val="00C771B5"/>
    <w:rsid w:val="00C87025"/>
    <w:rsid w:val="00C938E7"/>
    <w:rsid w:val="00C93D03"/>
    <w:rsid w:val="00C93F44"/>
    <w:rsid w:val="00C95BFC"/>
    <w:rsid w:val="00C97B70"/>
    <w:rsid w:val="00CA0C68"/>
    <w:rsid w:val="00CA0D12"/>
    <w:rsid w:val="00CA6B41"/>
    <w:rsid w:val="00CB560D"/>
    <w:rsid w:val="00CE5A98"/>
    <w:rsid w:val="00CE6940"/>
    <w:rsid w:val="00CF4A7B"/>
    <w:rsid w:val="00D009A5"/>
    <w:rsid w:val="00D12E94"/>
    <w:rsid w:val="00D27A51"/>
    <w:rsid w:val="00D350D6"/>
    <w:rsid w:val="00D403BA"/>
    <w:rsid w:val="00D42984"/>
    <w:rsid w:val="00D45DF7"/>
    <w:rsid w:val="00D5398B"/>
    <w:rsid w:val="00D53E4F"/>
    <w:rsid w:val="00D55EEB"/>
    <w:rsid w:val="00D57A9A"/>
    <w:rsid w:val="00D6080E"/>
    <w:rsid w:val="00D6172F"/>
    <w:rsid w:val="00D64961"/>
    <w:rsid w:val="00D77E67"/>
    <w:rsid w:val="00D82796"/>
    <w:rsid w:val="00D878B1"/>
    <w:rsid w:val="00DA7252"/>
    <w:rsid w:val="00DA7D35"/>
    <w:rsid w:val="00DB0FE0"/>
    <w:rsid w:val="00DB6918"/>
    <w:rsid w:val="00DB6E04"/>
    <w:rsid w:val="00DC5579"/>
    <w:rsid w:val="00DC7565"/>
    <w:rsid w:val="00DE20C4"/>
    <w:rsid w:val="00DF1B48"/>
    <w:rsid w:val="00DF1B9F"/>
    <w:rsid w:val="00DF688F"/>
    <w:rsid w:val="00E050BC"/>
    <w:rsid w:val="00E114B8"/>
    <w:rsid w:val="00E122BF"/>
    <w:rsid w:val="00E1391B"/>
    <w:rsid w:val="00E144D6"/>
    <w:rsid w:val="00E16026"/>
    <w:rsid w:val="00E41B20"/>
    <w:rsid w:val="00E421C5"/>
    <w:rsid w:val="00E4397C"/>
    <w:rsid w:val="00E45133"/>
    <w:rsid w:val="00E468D9"/>
    <w:rsid w:val="00E52D61"/>
    <w:rsid w:val="00E66CCB"/>
    <w:rsid w:val="00E85F3A"/>
    <w:rsid w:val="00E919DD"/>
    <w:rsid w:val="00E91B2B"/>
    <w:rsid w:val="00E942A6"/>
    <w:rsid w:val="00E96E3A"/>
    <w:rsid w:val="00EA1811"/>
    <w:rsid w:val="00EA6EEF"/>
    <w:rsid w:val="00EB0889"/>
    <w:rsid w:val="00EB1289"/>
    <w:rsid w:val="00EB30B0"/>
    <w:rsid w:val="00EB5026"/>
    <w:rsid w:val="00EB6FA0"/>
    <w:rsid w:val="00ED14FD"/>
    <w:rsid w:val="00ED2BEF"/>
    <w:rsid w:val="00EF0528"/>
    <w:rsid w:val="00EF4D80"/>
    <w:rsid w:val="00EF69A4"/>
    <w:rsid w:val="00F17A46"/>
    <w:rsid w:val="00F40441"/>
    <w:rsid w:val="00F45CD4"/>
    <w:rsid w:val="00F46EAC"/>
    <w:rsid w:val="00F51A83"/>
    <w:rsid w:val="00F525BA"/>
    <w:rsid w:val="00F61C76"/>
    <w:rsid w:val="00F803BB"/>
    <w:rsid w:val="00F91786"/>
    <w:rsid w:val="00FA37FC"/>
    <w:rsid w:val="00FB5F00"/>
    <w:rsid w:val="00FC7E49"/>
    <w:rsid w:val="00FD0516"/>
    <w:rsid w:val="00FD3D1F"/>
    <w:rsid w:val="00FD46CE"/>
    <w:rsid w:val="00FE4CD2"/>
    <w:rsid w:val="00FF0BB7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F2"/>
  </w:style>
  <w:style w:type="paragraph" w:styleId="Naslov1">
    <w:name w:val="heading 1"/>
    <w:basedOn w:val="Normal"/>
    <w:next w:val="Normal"/>
    <w:link w:val="Naslov1Char"/>
    <w:uiPriority w:val="9"/>
    <w:qFormat/>
    <w:rsid w:val="006C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D0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139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39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39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39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39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91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747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747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7476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05B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A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5BC"/>
  </w:style>
  <w:style w:type="paragraph" w:styleId="Podnoje">
    <w:name w:val="footer"/>
    <w:basedOn w:val="Normal"/>
    <w:link w:val="Podno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5BC"/>
  </w:style>
  <w:style w:type="character" w:customStyle="1" w:styleId="Naslov1Char">
    <w:name w:val="Naslov 1 Char"/>
    <w:basedOn w:val="Zadanifontodlomka"/>
    <w:link w:val="Naslov1"/>
    <w:uiPriority w:val="9"/>
    <w:rsid w:val="006C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253C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53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253C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253C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F2"/>
  </w:style>
  <w:style w:type="paragraph" w:styleId="Naslov1">
    <w:name w:val="heading 1"/>
    <w:basedOn w:val="Normal"/>
    <w:next w:val="Normal"/>
    <w:link w:val="Naslov1Char"/>
    <w:uiPriority w:val="9"/>
    <w:qFormat/>
    <w:rsid w:val="006C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D0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139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39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39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39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39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91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747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747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7476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05B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A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5BC"/>
  </w:style>
  <w:style w:type="paragraph" w:styleId="Podnoje">
    <w:name w:val="footer"/>
    <w:basedOn w:val="Normal"/>
    <w:link w:val="Podno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5BC"/>
  </w:style>
  <w:style w:type="character" w:customStyle="1" w:styleId="Naslov1Char">
    <w:name w:val="Naslov 1 Char"/>
    <w:basedOn w:val="Zadanifontodlomka"/>
    <w:link w:val="Naslov1"/>
    <w:uiPriority w:val="9"/>
    <w:rsid w:val="006C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253C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53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253C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253C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fead.h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eur-lex.europa.eu/legal-content/HR/TXT/HTML/?uri=CELEX:32014R0821&amp;from=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yperlink" Target="http://www.esf.hr/wordpress/wp-content/uploads/2015/10/UREDBA-EU-br.-2232014-EUROPSKOG-PARLAMENTA-I-VIJE&#262;A-Fond-europske-pomo&#263;i-za-najpotrebitij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://www.esf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11E5-6530-4568-ACEF-A629DF9D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Šuman</dc:creator>
  <cp:lastModifiedBy>Korisnik</cp:lastModifiedBy>
  <cp:revision>3</cp:revision>
  <cp:lastPrinted>2016-09-14T10:01:00Z</cp:lastPrinted>
  <dcterms:created xsi:type="dcterms:W3CDTF">2018-05-11T05:14:00Z</dcterms:created>
  <dcterms:modified xsi:type="dcterms:W3CDTF">2018-05-11T05:14:00Z</dcterms:modified>
</cp:coreProperties>
</file>