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C6" w:rsidRDefault="00157BC6" w:rsidP="00157B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Obavijest o rezultatu natječaja za </w:t>
      </w:r>
      <w:r w:rsidR="004F4A1D">
        <w:rPr>
          <w:rFonts w:asciiTheme="minorHAnsi" w:hAnsiTheme="minorHAnsi"/>
          <w:sz w:val="22"/>
          <w:szCs w:val="22"/>
        </w:rPr>
        <w:t xml:space="preserve"> zapošljavanje učitelja/ice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 matematike:</w:t>
      </w:r>
    </w:p>
    <w:p w:rsidR="00157BC6" w:rsidRDefault="00157BC6" w:rsidP="00157BC6">
      <w:pPr>
        <w:rPr>
          <w:rFonts w:asciiTheme="minorHAnsi" w:hAnsiTheme="minorHAnsi"/>
          <w:sz w:val="22"/>
          <w:szCs w:val="22"/>
        </w:rPr>
      </w:pPr>
    </w:p>
    <w:p w:rsidR="00AA3BEA" w:rsidRPr="00157BC6" w:rsidRDefault="00157BC6" w:rsidP="00157B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 završetku natječajnog postupka za zapošljavanje učitelja/ice matematike,na određeno, </w:t>
      </w:r>
      <w:r w:rsidR="004E3A7C">
        <w:rPr>
          <w:rFonts w:asciiTheme="minorHAnsi" w:hAnsiTheme="minorHAnsi"/>
          <w:sz w:val="22"/>
          <w:szCs w:val="22"/>
        </w:rPr>
        <w:t>puno radno vrijeme, izabran je kandidat  Mario Curman,  magistar edukacije matematike i informatike.</w:t>
      </w:r>
    </w:p>
    <w:sectPr w:rsidR="00AA3BEA" w:rsidRPr="0015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C6"/>
    <w:rsid w:val="00157BC6"/>
    <w:rsid w:val="003C237C"/>
    <w:rsid w:val="004E3A7C"/>
    <w:rsid w:val="004F4A1D"/>
    <w:rsid w:val="00A16EC0"/>
    <w:rsid w:val="00A2212A"/>
    <w:rsid w:val="00AA3BEA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C6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C6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2018-04-23T11:32:00Z</dcterms:created>
  <dcterms:modified xsi:type="dcterms:W3CDTF">2018-04-23T11:46:00Z</dcterms:modified>
</cp:coreProperties>
</file>