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249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Osnovna škola Krapinske Toplice</w:t>
                  </w:r>
                </w:p>
              </w:tc>
            </w:tr>
          </w:tbl>
          <w:p>
            <w:pPr>
              <w:spacing w:after="0" w:line="240" w:lineRule="auto"/>
            </w:pPr>
          </w:p>
        </w:tc>
        <w:tc>
          <w:tcPr>
            <w:tcW w:w="249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18.02.2022</w:t>
                  </w:r>
                </w:p>
              </w:tc>
            </w:tr>
          </w:tbl>
          <w:p>
            <w:pPr>
              <w:spacing w:after="0" w:line="240" w:lineRule="auto"/>
            </w:pPr>
          </w:p>
        </w:tc>
        <w:tc>
          <w:tcPr>
            <w:tcW w:w="249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20.02.2019</w:t>
                  </w:r>
                </w:p>
              </w:tc>
            </w:tr>
          </w:tbl>
          <w:p>
            <w:pPr>
              <w:spacing w:after="0" w:line="240" w:lineRule="auto"/>
            </w:pPr>
          </w:p>
        </w:tc>
        <w:tc>
          <w:tcPr>
            <w:tcW w:w="21044" w:type="dxa"/>
            <w:hMerge w:val="continue"/>
          </w:tcPr>
          <w:p>
            <w:pPr>
              <w:pStyle w:val="EmptyCellLayoutStyle"/>
              <w:spacing w:after="0" w:line="240" w:lineRule="auto"/>
            </w:pPr>
          </w:p>
        </w:tc>
        <w:tc>
          <w:tcPr>
            <w:tcW w:w="249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JEN 2-2022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riba i riblji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15400000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Ledo plus d.o.o 07179054100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400-02/21-01/14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31.479,65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7.869,92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39.349,57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JEN 3-2022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meso i mesni proizvodi (svinjetina, junetina)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15119000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Mesnice Borošak d.o.o. 76622318991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400-02/21-01/12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28.681,86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4.412,47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33.049,33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JEN 4-2022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Kruh i krušni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15612500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PEKOM d.o.o. 97537222719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400-02/21-01/11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53.887,80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6.173,99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60.061,79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JEN 5-2022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Mlijeko i mliječni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15500000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 VINDIJA d.d. 21031321242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400-02/21-01/10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27.589,00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4.796,25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32.385,25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JEN 6-2022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prehrambeni artikli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Podravka 18928523252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400-02/21-01/13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52.443,26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12.395,38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64.839,64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JEN 1-2022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mesni asortiman (piletina, puretina)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"Vindija" d.d. 44138062462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400-02/21-01/15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76.637,20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15.908,00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92.545,20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18.02.2022</w:t>
                  </w:r>
                </w:p>
              </w:tc>
            </w:tr>
          </w:tbl>
          <w:p>
            <w:pPr>
              <w:spacing w:after="0" w:line="240" w:lineRule="auto"/>
            </w:pPr>
          </w:p>
        </w:tc>
        <w:tc>
          <w:tcPr>
            <w:tcW w:w="2494" w:type="dxa"/>
            <w:hMerge w:val="continue"/>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249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249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5842"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2494"/>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18.02.2022 08:17</w:t>
                </w:r>
              </w:p>
            </w:tc>
          </w:tr>
        </w:tbl>
        <w:p>
          <w:pPr>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2494"/>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